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A1" w:rsidRDefault="004322A1" w:rsidP="004322A1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A1" w:rsidRDefault="004322A1" w:rsidP="004322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4322A1" w:rsidRDefault="004322A1" w:rsidP="004322A1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4322A1" w:rsidRDefault="004322A1" w:rsidP="004322A1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Московская </w:t>
      </w:r>
      <w:proofErr w:type="spellStart"/>
      <w:proofErr w:type="gramStart"/>
      <w:r>
        <w:rPr>
          <w:bCs/>
          <w:sz w:val="14"/>
          <w:szCs w:val="14"/>
        </w:rPr>
        <w:t>обл</w:t>
      </w:r>
      <w:proofErr w:type="spellEnd"/>
      <w:proofErr w:type="gramEnd"/>
      <w:r>
        <w:rPr>
          <w:bCs/>
          <w:sz w:val="14"/>
          <w:szCs w:val="14"/>
        </w:rPr>
        <w:t xml:space="preserve">, </w:t>
      </w:r>
      <w:proofErr w:type="spellStart"/>
      <w:r>
        <w:rPr>
          <w:bCs/>
          <w:sz w:val="14"/>
          <w:szCs w:val="14"/>
        </w:rPr>
        <w:t>Истринский</w:t>
      </w:r>
      <w:proofErr w:type="spellEnd"/>
      <w:r>
        <w:rPr>
          <w:bCs/>
          <w:sz w:val="14"/>
          <w:szCs w:val="14"/>
        </w:rPr>
        <w:t xml:space="preserve"> муниципальный район, с.п. Бужаровское, ул. </w:t>
      </w:r>
      <w:proofErr w:type="gramStart"/>
      <w:r>
        <w:rPr>
          <w:bCs/>
          <w:sz w:val="14"/>
          <w:szCs w:val="14"/>
        </w:rPr>
        <w:t>Центральная</w:t>
      </w:r>
      <w:proofErr w:type="gramEnd"/>
      <w:r>
        <w:rPr>
          <w:bCs/>
          <w:sz w:val="14"/>
          <w:szCs w:val="14"/>
        </w:rPr>
        <w:t>, д.10,</w:t>
      </w:r>
      <w:r>
        <w:rPr>
          <w:color w:val="000000"/>
          <w:sz w:val="14"/>
          <w:szCs w:val="14"/>
        </w:rPr>
        <w:t xml:space="preserve"> тел.: 6-34-51, факс: 6-32-83, </w:t>
      </w:r>
      <w:proofErr w:type="spellStart"/>
      <w:r>
        <w:rPr>
          <w:color w:val="000000"/>
          <w:sz w:val="14"/>
          <w:szCs w:val="14"/>
        </w:rPr>
        <w:t>e-mail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4322A1" w:rsidRDefault="00A35D03" w:rsidP="004322A1">
      <w:pPr>
        <w:jc w:val="center"/>
        <w:rPr>
          <w:sz w:val="28"/>
          <w:szCs w:val="28"/>
        </w:rPr>
      </w:pPr>
      <w:r w:rsidRPr="00A35D03">
        <w:pict>
          <v:line id="_x0000_s1026" style="position:absolute;left:0;text-align:left;z-index:251658240" from="9pt,3.8pt" to="513pt,3.8pt" strokeweight="4.5pt">
            <v:stroke linestyle="thinThick"/>
          </v:line>
        </w:pict>
      </w:r>
    </w:p>
    <w:p w:rsidR="004322A1" w:rsidRDefault="004322A1" w:rsidP="004322A1">
      <w:pPr>
        <w:jc w:val="center"/>
        <w:rPr>
          <w:b/>
          <w:sz w:val="32"/>
          <w:szCs w:val="32"/>
        </w:rPr>
      </w:pPr>
    </w:p>
    <w:p w:rsidR="004322A1" w:rsidRDefault="004322A1" w:rsidP="004322A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322A1" w:rsidRDefault="004322A1" w:rsidP="004322A1">
      <w:pPr>
        <w:tabs>
          <w:tab w:val="left" w:pos="3274"/>
          <w:tab w:val="left" w:pos="4075"/>
          <w:tab w:val="left" w:pos="5420"/>
          <w:tab w:val="left" w:pos="6521"/>
        </w:tabs>
      </w:pPr>
      <w:r>
        <w:rPr>
          <w:b/>
          <w:sz w:val="32"/>
          <w:szCs w:val="32"/>
        </w:rPr>
        <w:tab/>
      </w:r>
      <w:r w:rsidR="00C15F0D">
        <w:rPr>
          <w:b/>
          <w:sz w:val="32"/>
          <w:szCs w:val="32"/>
        </w:rPr>
        <w:t>28   мая             15       19/4</w:t>
      </w:r>
      <w:r>
        <w:tab/>
      </w:r>
      <w:r>
        <w:tab/>
      </w:r>
      <w:r>
        <w:tab/>
      </w:r>
    </w:p>
    <w:p w:rsidR="004322A1" w:rsidRDefault="004322A1" w:rsidP="004322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«____»_________20__г. №__________</w:t>
      </w:r>
    </w:p>
    <w:p w:rsidR="004322A1" w:rsidRDefault="004322A1" w:rsidP="004322A1">
      <w:pPr>
        <w:jc w:val="center"/>
        <w:rPr>
          <w:sz w:val="28"/>
          <w:szCs w:val="28"/>
        </w:rPr>
      </w:pPr>
    </w:p>
    <w:p w:rsidR="00C15F0D" w:rsidRPr="00A842FC" w:rsidRDefault="00C15F0D" w:rsidP="00C15F0D">
      <w:pPr>
        <w:spacing w:line="380" w:lineRule="exact"/>
        <w:jc w:val="center"/>
        <w:rPr>
          <w:color w:val="000000"/>
        </w:rPr>
      </w:pPr>
    </w:p>
    <w:p w:rsidR="00C15F0D" w:rsidRPr="0028244D" w:rsidRDefault="00C15F0D" w:rsidP="00C15F0D">
      <w:pPr>
        <w:jc w:val="center"/>
        <w:rPr>
          <w:b/>
          <w:color w:val="000000"/>
        </w:rPr>
      </w:pPr>
      <w:r w:rsidRPr="0028244D">
        <w:rPr>
          <w:b/>
          <w:color w:val="000000"/>
        </w:rPr>
        <w:t>Об утверждении платы за содержание и текущий ремонт жилых помещения для нанимателей по договорам социального найма и договорам найма жилых помещений муниципального жилого фонда сельского поселения Бужаровское Истринского муниципального района</w:t>
      </w:r>
    </w:p>
    <w:p w:rsidR="00C15F0D" w:rsidRPr="00A842FC" w:rsidRDefault="00C15F0D" w:rsidP="00C15F0D">
      <w:pPr>
        <w:jc w:val="center"/>
        <w:rPr>
          <w:rFonts w:ascii="Arial" w:hAnsi="Arial" w:cs="Arial"/>
        </w:rPr>
      </w:pPr>
    </w:p>
    <w:p w:rsidR="00C15F0D" w:rsidRDefault="00C15F0D" w:rsidP="00C15F0D">
      <w:pPr>
        <w:jc w:val="both"/>
      </w:pPr>
      <w:r w:rsidRPr="00805680">
        <w:t>В соответствии со ст.154-156 Жилищного кодекса РФ, Федеральным законом от 06.10.2003 г. №131-ФЗ «Об общих принципах организации местного самоуправления в Российской Федерации» с учетом изменений и дополнений,</w:t>
      </w:r>
      <w:r>
        <w:t xml:space="preserve"> У</w:t>
      </w:r>
      <w:r w:rsidRPr="00805680">
        <w:t>ставом се</w:t>
      </w:r>
      <w:r>
        <w:t>льского поселения Бужаровское, С</w:t>
      </w:r>
      <w:r w:rsidRPr="00805680">
        <w:t xml:space="preserve">овет депутатов сельского поселения Бужаровское </w:t>
      </w:r>
    </w:p>
    <w:p w:rsidR="00C15F0D" w:rsidRPr="0028244D" w:rsidRDefault="00C15F0D" w:rsidP="00C15F0D">
      <w:pPr>
        <w:jc w:val="both"/>
        <w:rPr>
          <w:b/>
        </w:rPr>
      </w:pPr>
      <w:r w:rsidRPr="0028244D">
        <w:rPr>
          <w:b/>
        </w:rPr>
        <w:t>РЕШИЛ:</w:t>
      </w:r>
    </w:p>
    <w:p w:rsidR="00C15F0D" w:rsidRDefault="00C15F0D" w:rsidP="00C15F0D">
      <w:pPr>
        <w:jc w:val="both"/>
      </w:pPr>
    </w:p>
    <w:p w:rsidR="00C15F0D" w:rsidRDefault="00C15F0D" w:rsidP="00C15F0D">
      <w:pPr>
        <w:numPr>
          <w:ilvl w:val="0"/>
          <w:numId w:val="2"/>
        </w:numPr>
        <w:jc w:val="both"/>
      </w:pPr>
      <w:r>
        <w:t>Утвердить с 01.07.2015 года плату за содержания и текущий ремонт жилого помещения для нанимателей жилых помещения по договорам социального найма и  договорам найма жилых помещений муниципального жилого фонда сельского поселения Бужаровское Истринского муниципального района согласно приложению № 1.</w:t>
      </w:r>
    </w:p>
    <w:p w:rsidR="00C15F0D" w:rsidRDefault="00C15F0D" w:rsidP="00C15F0D">
      <w:pPr>
        <w:numPr>
          <w:ilvl w:val="0"/>
          <w:numId w:val="2"/>
        </w:numPr>
        <w:jc w:val="both"/>
      </w:pPr>
      <w:proofErr w:type="gramStart"/>
      <w:r>
        <w:t>Установить, что лица несвоевременно и (или) не полностью внесшие плату за содержания и текущий ремонт жилого помещения (должники), обязаны уплатить кредитору пени в размере одной трехсотой ставки рефинансирования Центрального банка Российской Федерации, действующий на момент оплаты, о не выплаченных в срок сумм за каждый день просрочки начисления со следующего для после наступления установленного срока оплаты (срок оплаты – до 30 числа</w:t>
      </w:r>
      <w:proofErr w:type="gramEnd"/>
      <w:r>
        <w:t xml:space="preserve"> месяца следующего за истекшим месяцем) по день фактической выплаты включительно.</w:t>
      </w:r>
    </w:p>
    <w:p w:rsidR="00C15F0D" w:rsidRDefault="00C15F0D" w:rsidP="00C15F0D">
      <w:pPr>
        <w:numPr>
          <w:ilvl w:val="0"/>
          <w:numId w:val="2"/>
        </w:numPr>
        <w:jc w:val="both"/>
      </w:pPr>
      <w:r>
        <w:t>Решение Совета депутатов вступает в силу с 01 июля 2015 года.</w:t>
      </w:r>
    </w:p>
    <w:p w:rsidR="00C15F0D" w:rsidRDefault="00C15F0D" w:rsidP="00C15F0D">
      <w:pPr>
        <w:numPr>
          <w:ilvl w:val="0"/>
          <w:numId w:val="2"/>
        </w:numPr>
        <w:jc w:val="both"/>
      </w:pPr>
      <w:r>
        <w:t>Решение Совета депутатов сельского поселения Бужаровское от «29» мая 2014 года № 250 считать утратившим силу с «</w:t>
      </w:r>
      <w:r>
        <w:rPr>
          <w:u w:val="single"/>
        </w:rPr>
        <w:t>01</w:t>
      </w:r>
      <w:r>
        <w:t>»</w:t>
      </w:r>
      <w:r>
        <w:rPr>
          <w:u w:val="single"/>
        </w:rPr>
        <w:t>июня</w:t>
      </w:r>
      <w:r>
        <w:t xml:space="preserve"> 20</w:t>
      </w:r>
      <w:r>
        <w:rPr>
          <w:u w:val="single"/>
        </w:rPr>
        <w:t>15</w:t>
      </w:r>
      <w:r>
        <w:t>г.</w:t>
      </w:r>
    </w:p>
    <w:p w:rsidR="00C15F0D" w:rsidRDefault="00C15F0D" w:rsidP="00C15F0D">
      <w:pPr>
        <w:numPr>
          <w:ilvl w:val="0"/>
          <w:numId w:val="2"/>
        </w:numPr>
        <w:jc w:val="both"/>
      </w:pPr>
      <w:r>
        <w:t>Настоящее решение опубликовано в газете «Истринские Вести»</w:t>
      </w:r>
      <w:proofErr w:type="gramStart"/>
      <w:r>
        <w:t xml:space="preserve"> .</w:t>
      </w:r>
      <w:proofErr w:type="gramEnd"/>
    </w:p>
    <w:p w:rsidR="00C15F0D" w:rsidRDefault="00C15F0D" w:rsidP="00C15F0D">
      <w:pPr>
        <w:jc w:val="both"/>
      </w:pPr>
    </w:p>
    <w:p w:rsidR="00C15F0D" w:rsidRDefault="00C15F0D" w:rsidP="00C15F0D">
      <w:pPr>
        <w:jc w:val="both"/>
      </w:pPr>
    </w:p>
    <w:p w:rsidR="00C15F0D" w:rsidRDefault="00C15F0D" w:rsidP="00C15F0D">
      <w:pPr>
        <w:jc w:val="both"/>
      </w:pPr>
    </w:p>
    <w:p w:rsidR="00C15F0D" w:rsidRPr="00C15F0D" w:rsidRDefault="00C15F0D" w:rsidP="00C15F0D">
      <w:pPr>
        <w:jc w:val="both"/>
        <w:rPr>
          <w:b/>
        </w:rPr>
      </w:pPr>
      <w:r>
        <w:t xml:space="preserve">Глава сельского поселения Бужаровское                                                                  </w:t>
      </w:r>
      <w:r w:rsidRPr="00C15F0D">
        <w:rPr>
          <w:b/>
        </w:rPr>
        <w:t>Айрапетов А.В.</w:t>
      </w:r>
    </w:p>
    <w:p w:rsidR="00C15F0D" w:rsidRPr="00C15F0D" w:rsidRDefault="00C15F0D" w:rsidP="00C15F0D">
      <w:pPr>
        <w:jc w:val="both"/>
        <w:rPr>
          <w:b/>
        </w:rPr>
      </w:pPr>
    </w:p>
    <w:p w:rsidR="00C15F0D" w:rsidRDefault="00C15F0D" w:rsidP="00C15F0D">
      <w:pPr>
        <w:jc w:val="both"/>
      </w:pPr>
    </w:p>
    <w:p w:rsidR="00C15F0D" w:rsidRDefault="00C15F0D" w:rsidP="00C15F0D">
      <w:pPr>
        <w:jc w:val="both"/>
      </w:pPr>
    </w:p>
    <w:p w:rsidR="00C15F0D" w:rsidRDefault="00C15F0D" w:rsidP="00C15F0D">
      <w:pPr>
        <w:jc w:val="both"/>
      </w:pPr>
    </w:p>
    <w:p w:rsidR="00C15F0D" w:rsidRDefault="00C15F0D" w:rsidP="00C15F0D">
      <w:pPr>
        <w:jc w:val="both"/>
      </w:pPr>
    </w:p>
    <w:p w:rsidR="00C15F0D" w:rsidRDefault="00C15F0D" w:rsidP="00C15F0D">
      <w:pPr>
        <w:jc w:val="right"/>
      </w:pPr>
      <w:r>
        <w:lastRenderedPageBreak/>
        <w:t>Приложение №1 к Решению Совета депутатов</w:t>
      </w:r>
    </w:p>
    <w:p w:rsidR="00C15F0D" w:rsidRDefault="00C15F0D" w:rsidP="00C15F0D">
      <w:pPr>
        <w:jc w:val="right"/>
      </w:pPr>
      <w:r>
        <w:t xml:space="preserve">Сельского поселения Бужаровское от 28 мая 2015г. №19/4 </w:t>
      </w:r>
    </w:p>
    <w:p w:rsidR="00C15F0D" w:rsidRDefault="00C15F0D" w:rsidP="00C15F0D">
      <w:pPr>
        <w:jc w:val="right"/>
      </w:pPr>
    </w:p>
    <w:p w:rsidR="00C15F0D" w:rsidRDefault="00C15F0D" w:rsidP="00C15F0D">
      <w:pPr>
        <w:jc w:val="center"/>
      </w:pPr>
      <w:r>
        <w:t>Плата за содержание и текущий ремонт жилого помещения для нанимателей жилых помещения по договорам социального найма договорам найма жилых помещения муниципального жилого фонда сельского поселения Бужаровское Истринского муниципального района по видам благоустройства с 01.07.2015 года.</w:t>
      </w:r>
    </w:p>
    <w:p w:rsidR="00C15F0D" w:rsidRDefault="00C15F0D" w:rsidP="00C15F0D">
      <w:pPr>
        <w:jc w:val="center"/>
      </w:pPr>
      <w:r>
        <w:t>(с учетом НДС, в руб. за 1 кв</w:t>
      </w:r>
      <w:proofErr w:type="gramStart"/>
      <w:r>
        <w:t>.м</w:t>
      </w:r>
      <w:proofErr w:type="gramEnd"/>
      <w:r>
        <w:t xml:space="preserve"> общей площади в месяц)</w:t>
      </w:r>
    </w:p>
    <w:p w:rsidR="00C15F0D" w:rsidRDefault="00C15F0D" w:rsidP="00C15F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136"/>
        <w:gridCol w:w="2232"/>
      </w:tblGrid>
      <w:tr w:rsidR="00C15F0D" w:rsidTr="00017C1A">
        <w:tc>
          <w:tcPr>
            <w:tcW w:w="0" w:type="auto"/>
          </w:tcPr>
          <w:p w:rsidR="00C15F0D" w:rsidRDefault="00C15F0D" w:rsidP="00017C1A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36" w:type="dxa"/>
          </w:tcPr>
          <w:p w:rsidR="00C15F0D" w:rsidRDefault="00C15F0D" w:rsidP="00017C1A">
            <w:pPr>
              <w:jc w:val="center"/>
            </w:pPr>
            <w:r>
              <w:t xml:space="preserve">Вид благоустройства </w:t>
            </w:r>
          </w:p>
        </w:tc>
        <w:tc>
          <w:tcPr>
            <w:tcW w:w="2232" w:type="dxa"/>
          </w:tcPr>
          <w:p w:rsidR="00C15F0D" w:rsidRDefault="00C15F0D" w:rsidP="00017C1A">
            <w:pPr>
              <w:jc w:val="center"/>
            </w:pPr>
            <w:r>
              <w:t xml:space="preserve">Плата </w:t>
            </w:r>
          </w:p>
        </w:tc>
      </w:tr>
      <w:tr w:rsidR="00C15F0D" w:rsidTr="00017C1A">
        <w:tc>
          <w:tcPr>
            <w:tcW w:w="0" w:type="auto"/>
          </w:tcPr>
          <w:p w:rsidR="00C15F0D" w:rsidRDefault="00C15F0D" w:rsidP="00017C1A">
            <w:pPr>
              <w:jc w:val="both"/>
            </w:pPr>
          </w:p>
        </w:tc>
        <w:tc>
          <w:tcPr>
            <w:tcW w:w="7136" w:type="dxa"/>
          </w:tcPr>
          <w:p w:rsidR="00C15F0D" w:rsidRDefault="00C15F0D" w:rsidP="00017C1A">
            <w:pPr>
              <w:jc w:val="both"/>
            </w:pPr>
            <w:r>
              <w:t xml:space="preserve">Жилой фонд без лифта и мусоропровода </w:t>
            </w:r>
          </w:p>
        </w:tc>
        <w:tc>
          <w:tcPr>
            <w:tcW w:w="2232" w:type="dxa"/>
          </w:tcPr>
          <w:p w:rsidR="00C15F0D" w:rsidRDefault="00C15F0D" w:rsidP="00017C1A">
            <w:pPr>
              <w:jc w:val="both"/>
            </w:pPr>
          </w:p>
        </w:tc>
      </w:tr>
      <w:tr w:rsidR="00C15F0D" w:rsidTr="00017C1A">
        <w:tc>
          <w:tcPr>
            <w:tcW w:w="0" w:type="auto"/>
          </w:tcPr>
          <w:p w:rsidR="00C15F0D" w:rsidRDefault="00C15F0D" w:rsidP="00017C1A">
            <w:pPr>
              <w:jc w:val="both"/>
            </w:pPr>
            <w:r>
              <w:t>1</w:t>
            </w:r>
          </w:p>
        </w:tc>
        <w:tc>
          <w:tcPr>
            <w:tcW w:w="7136" w:type="dxa"/>
          </w:tcPr>
          <w:p w:rsidR="00C15F0D" w:rsidRDefault="00C15F0D" w:rsidP="00017C1A">
            <w:pPr>
              <w:jc w:val="both"/>
            </w:pPr>
            <w:r>
              <w:t>Жилые дома со всеми удобствами, без лифта и мусоропровода.</w:t>
            </w:r>
          </w:p>
        </w:tc>
        <w:tc>
          <w:tcPr>
            <w:tcW w:w="2232" w:type="dxa"/>
          </w:tcPr>
          <w:p w:rsidR="00C15F0D" w:rsidRDefault="00C15F0D" w:rsidP="00017C1A">
            <w:pPr>
              <w:jc w:val="both"/>
            </w:pPr>
            <w:r>
              <w:t>17,06</w:t>
            </w:r>
          </w:p>
        </w:tc>
      </w:tr>
      <w:tr w:rsidR="00C15F0D" w:rsidTr="00017C1A">
        <w:tc>
          <w:tcPr>
            <w:tcW w:w="0" w:type="auto"/>
          </w:tcPr>
          <w:p w:rsidR="00C15F0D" w:rsidRDefault="00C15F0D" w:rsidP="00017C1A">
            <w:pPr>
              <w:jc w:val="both"/>
            </w:pPr>
            <w:r>
              <w:t>2</w:t>
            </w:r>
          </w:p>
        </w:tc>
        <w:tc>
          <w:tcPr>
            <w:tcW w:w="7136" w:type="dxa"/>
          </w:tcPr>
          <w:p w:rsidR="00C15F0D" w:rsidRDefault="00C15F0D" w:rsidP="00017C1A">
            <w:pPr>
              <w:jc w:val="both"/>
            </w:pPr>
            <w:r>
              <w:t>Жилые дома со всеми удобствами, без лифта и мусоропровода (без содержания мест общего пользования в жилых домах и без технического обслуживания ВДГО)</w:t>
            </w:r>
          </w:p>
        </w:tc>
        <w:tc>
          <w:tcPr>
            <w:tcW w:w="2232" w:type="dxa"/>
          </w:tcPr>
          <w:p w:rsidR="00C15F0D" w:rsidRDefault="00C15F0D" w:rsidP="00017C1A">
            <w:pPr>
              <w:jc w:val="both"/>
            </w:pPr>
            <w:r>
              <w:t>14,30</w:t>
            </w:r>
          </w:p>
        </w:tc>
      </w:tr>
      <w:tr w:rsidR="00C15F0D" w:rsidTr="00017C1A">
        <w:tc>
          <w:tcPr>
            <w:tcW w:w="0" w:type="auto"/>
          </w:tcPr>
          <w:p w:rsidR="00C15F0D" w:rsidRDefault="00C15F0D" w:rsidP="00017C1A">
            <w:pPr>
              <w:jc w:val="both"/>
            </w:pPr>
            <w:r>
              <w:t>3</w:t>
            </w:r>
          </w:p>
        </w:tc>
        <w:tc>
          <w:tcPr>
            <w:tcW w:w="7136" w:type="dxa"/>
          </w:tcPr>
          <w:p w:rsidR="00C15F0D" w:rsidRDefault="00C15F0D" w:rsidP="00017C1A">
            <w:pPr>
              <w:jc w:val="both"/>
            </w:pPr>
            <w:r>
              <w:t xml:space="preserve">Жилые дома со всеми удобствами, без лифта и мусоропровода (без технического обслуживания ВДГО) </w:t>
            </w:r>
          </w:p>
        </w:tc>
        <w:tc>
          <w:tcPr>
            <w:tcW w:w="2232" w:type="dxa"/>
          </w:tcPr>
          <w:p w:rsidR="00C15F0D" w:rsidRDefault="00C15F0D" w:rsidP="00017C1A">
            <w:pPr>
              <w:jc w:val="both"/>
            </w:pPr>
            <w:r>
              <w:t>16,80</w:t>
            </w:r>
          </w:p>
        </w:tc>
      </w:tr>
      <w:tr w:rsidR="00C15F0D" w:rsidTr="00017C1A">
        <w:tc>
          <w:tcPr>
            <w:tcW w:w="0" w:type="auto"/>
          </w:tcPr>
          <w:p w:rsidR="00C15F0D" w:rsidRDefault="00C15F0D" w:rsidP="00017C1A">
            <w:pPr>
              <w:jc w:val="both"/>
            </w:pPr>
            <w:r>
              <w:t>4</w:t>
            </w:r>
          </w:p>
        </w:tc>
        <w:tc>
          <w:tcPr>
            <w:tcW w:w="7136" w:type="dxa"/>
          </w:tcPr>
          <w:p w:rsidR="00C15F0D" w:rsidRDefault="00C15F0D" w:rsidP="00017C1A">
            <w:pPr>
              <w:jc w:val="both"/>
            </w:pPr>
            <w:r>
              <w:t>Жилые дома со всеми удобствами, без лифта и мусоропровода (без содержания мест общего пользования в жилых домах)</w:t>
            </w:r>
          </w:p>
        </w:tc>
        <w:tc>
          <w:tcPr>
            <w:tcW w:w="2232" w:type="dxa"/>
          </w:tcPr>
          <w:p w:rsidR="00C15F0D" w:rsidRDefault="00C15F0D" w:rsidP="00017C1A">
            <w:pPr>
              <w:jc w:val="both"/>
            </w:pPr>
            <w:r>
              <w:t>14,56</w:t>
            </w:r>
          </w:p>
        </w:tc>
      </w:tr>
      <w:tr w:rsidR="00C15F0D" w:rsidTr="00017C1A">
        <w:tc>
          <w:tcPr>
            <w:tcW w:w="0" w:type="auto"/>
          </w:tcPr>
          <w:p w:rsidR="00C15F0D" w:rsidRDefault="00C15F0D" w:rsidP="00017C1A">
            <w:pPr>
              <w:jc w:val="both"/>
            </w:pPr>
            <w:r>
              <w:t>5</w:t>
            </w:r>
          </w:p>
        </w:tc>
        <w:tc>
          <w:tcPr>
            <w:tcW w:w="7136" w:type="dxa"/>
          </w:tcPr>
          <w:p w:rsidR="00C15F0D" w:rsidRDefault="00C15F0D" w:rsidP="00017C1A">
            <w:pPr>
              <w:jc w:val="both"/>
            </w:pPr>
            <w:r>
              <w:t>Жилые дома со всеми удобствами, без лифта и мусоропровода (без содержания придомовой территории, мест общего пользования в жилых домах и без технического обслуживания ВДГО)</w:t>
            </w:r>
          </w:p>
        </w:tc>
        <w:tc>
          <w:tcPr>
            <w:tcW w:w="2232" w:type="dxa"/>
          </w:tcPr>
          <w:p w:rsidR="00C15F0D" w:rsidRDefault="00C15F0D" w:rsidP="00017C1A">
            <w:pPr>
              <w:jc w:val="both"/>
            </w:pPr>
            <w:r>
              <w:t>11,32</w:t>
            </w:r>
          </w:p>
        </w:tc>
      </w:tr>
    </w:tbl>
    <w:p w:rsidR="00C15F0D" w:rsidRPr="00805680" w:rsidRDefault="00C15F0D" w:rsidP="00C15F0D">
      <w:pPr>
        <w:jc w:val="both"/>
      </w:pPr>
      <w:r>
        <w:t xml:space="preserve"> </w:t>
      </w:r>
    </w:p>
    <w:p w:rsidR="00C15F0D" w:rsidRDefault="00C15F0D" w:rsidP="00C15F0D">
      <w:pPr>
        <w:numPr>
          <w:ilvl w:val="0"/>
          <w:numId w:val="3"/>
        </w:numPr>
        <w:jc w:val="both"/>
      </w:pPr>
      <w:r>
        <w:t>Плата за содержание и текущий ремонт жилого помещения включает плату за работы и услуги по управлению многоквартирным домом.</w:t>
      </w:r>
    </w:p>
    <w:p w:rsidR="00C15F0D" w:rsidRDefault="00C15F0D" w:rsidP="00C15F0D">
      <w:pPr>
        <w:ind w:left="720"/>
        <w:jc w:val="both"/>
      </w:pPr>
      <w:r>
        <w:t>Плата за собор, вывоз, утилизацию ТБО и КГМ не учтена и управляется гражданами на условиях, предусмотренных договором между организацией и потребителей данной услуги.</w:t>
      </w:r>
    </w:p>
    <w:p w:rsidR="00C15F0D" w:rsidRDefault="00C15F0D" w:rsidP="00C15F0D">
      <w:pPr>
        <w:numPr>
          <w:ilvl w:val="0"/>
          <w:numId w:val="3"/>
        </w:numPr>
        <w:jc w:val="both"/>
      </w:pPr>
      <w:r>
        <w:t>Граждане, проживающие в жилых домах (жилых помещениях), относящихся к категориям ветхих и аварийных, не оплачивают текущий ремонт жилого помещения.</w:t>
      </w:r>
    </w:p>
    <w:p w:rsidR="00C15F0D" w:rsidRDefault="00C15F0D" w:rsidP="00C15F0D">
      <w:pPr>
        <w:numPr>
          <w:ilvl w:val="0"/>
          <w:numId w:val="3"/>
        </w:numPr>
        <w:jc w:val="both"/>
      </w:pPr>
      <w:r>
        <w:t>Налог на добавленную стоимость учтен и дополнительно не взимается.</w:t>
      </w:r>
    </w:p>
    <w:p w:rsidR="00C15F0D" w:rsidRDefault="00C15F0D" w:rsidP="00C15F0D">
      <w:pPr>
        <w:numPr>
          <w:ilvl w:val="0"/>
          <w:numId w:val="3"/>
        </w:numPr>
        <w:jc w:val="both"/>
      </w:pPr>
      <w:r>
        <w:t xml:space="preserve">При понижении капитальности дома (износ более 60%, но не относящего к категории </w:t>
      </w:r>
      <w:proofErr w:type="gramStart"/>
      <w:r>
        <w:t>ветхих</w:t>
      </w:r>
      <w:proofErr w:type="gramEnd"/>
      <w:r>
        <w:t>) плату применять с пониженным коэффициентом – 0,6.</w:t>
      </w:r>
    </w:p>
    <w:p w:rsidR="00C15F0D" w:rsidRDefault="00C15F0D" w:rsidP="00C15F0D">
      <w:pPr>
        <w:numPr>
          <w:ilvl w:val="0"/>
          <w:numId w:val="3"/>
        </w:numPr>
        <w:jc w:val="both"/>
      </w:pPr>
      <w:proofErr w:type="gramStart"/>
      <w:r>
        <w:t>Стоимость технического обслуживания и ремонта внутридомового газового оборудования (ВГДО), находящегося в составе общего имущества жилого здания (за исключением внутриквартирного), в плате населения за содержания и текущий ремонт жилого помещения учтена и дополнительного не взимается.</w:t>
      </w:r>
      <w:proofErr w:type="gramEnd"/>
    </w:p>
    <w:p w:rsidR="00C15F0D" w:rsidRDefault="00C15F0D" w:rsidP="00C15F0D">
      <w:pPr>
        <w:ind w:left="720"/>
        <w:jc w:val="both"/>
      </w:pPr>
    </w:p>
    <w:p w:rsidR="00C15F0D" w:rsidRPr="00805680" w:rsidRDefault="00C15F0D" w:rsidP="00C15F0D">
      <w:pPr>
        <w:ind w:left="720"/>
        <w:jc w:val="both"/>
      </w:pPr>
      <w:r>
        <w:t xml:space="preserve">Стоимость технического обслуживания и ремонта объектов ВДГО, находящегося внутри квартир (не относится к общему имуществу жилого здания) в плате населения за содержание и текущий ремонт жилого помещения не учтена и взимается дополнительно по договору между специализированными организациями и  собственниками жилых помещений (квартир) </w:t>
      </w:r>
    </w:p>
    <w:p w:rsidR="004322A1" w:rsidRPr="004322A1" w:rsidRDefault="004322A1" w:rsidP="00C15F0D">
      <w:pPr>
        <w:jc w:val="center"/>
        <w:rPr>
          <w:b/>
          <w:sz w:val="28"/>
          <w:szCs w:val="28"/>
        </w:rPr>
      </w:pPr>
    </w:p>
    <w:sectPr w:rsidR="004322A1" w:rsidRPr="004322A1" w:rsidSect="004322A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7408"/>
    <w:multiLevelType w:val="hybridMultilevel"/>
    <w:tmpl w:val="46A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3D4C"/>
    <w:multiLevelType w:val="hybridMultilevel"/>
    <w:tmpl w:val="9034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E382A"/>
    <w:multiLevelType w:val="hybridMultilevel"/>
    <w:tmpl w:val="C122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A1"/>
    <w:rsid w:val="004322A1"/>
    <w:rsid w:val="00A35D03"/>
    <w:rsid w:val="00C15F0D"/>
    <w:rsid w:val="00E5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A1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4322A1"/>
    <w:rPr>
      <w:rFonts w:ascii="Times New Roman" w:hAnsi="Times New Roman" w:cs="Times New Roman" w:hint="default"/>
      <w:i/>
      <w:iCs/>
    </w:rPr>
  </w:style>
  <w:style w:type="paragraph" w:styleId="a6">
    <w:name w:val="List Paragraph"/>
    <w:basedOn w:val="a"/>
    <w:uiPriority w:val="34"/>
    <w:qFormat/>
    <w:rsid w:val="0043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2015-05-28T09:23:00Z</cp:lastPrinted>
  <dcterms:created xsi:type="dcterms:W3CDTF">2015-05-27T13:46:00Z</dcterms:created>
  <dcterms:modified xsi:type="dcterms:W3CDTF">2015-05-28T09:24:00Z</dcterms:modified>
</cp:coreProperties>
</file>