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A" w:rsidRPr="00CE116E" w:rsidRDefault="00E1562A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2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CE116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 Утверждена</w:t>
      </w:r>
    </w:p>
    <w:p w:rsidR="00E1562A" w:rsidRPr="00CE116E" w:rsidRDefault="00CE116E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</w:t>
      </w:r>
      <w:r w:rsidR="00E1562A" w:rsidRPr="00CE1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CE116E" w:rsidRDefault="00CE116E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Бужаровское</w:t>
      </w:r>
    </w:p>
    <w:p w:rsidR="00E1562A" w:rsidRPr="008F1AD8" w:rsidRDefault="008F1AD8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от «</w:t>
      </w:r>
      <w:r w:rsidR="008E7A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23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E7A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марта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</w:t>
      </w:r>
      <w:r w:rsidR="008E7A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года № </w:t>
      </w:r>
      <w:r w:rsidR="008E7A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16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8E7A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</w:p>
    <w:p w:rsidR="00E1562A" w:rsidRPr="00CE116E" w:rsidRDefault="00E1562A" w:rsidP="00E1562A">
      <w:pPr>
        <w:spacing w:after="27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B2" w:rsidRDefault="002329B2" w:rsidP="00E06ADE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2A" w:rsidRPr="00B31364" w:rsidRDefault="00E1562A" w:rsidP="00E06ADE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31364" w:rsidRPr="00B31364" w:rsidRDefault="00B31364" w:rsidP="00B3136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364">
        <w:rPr>
          <w:rFonts w:ascii="Times New Roman" w:eastAsia="Calibri" w:hAnsi="Times New Roman" w:cs="Times New Roman"/>
          <w:b/>
          <w:sz w:val="28"/>
          <w:szCs w:val="28"/>
        </w:rPr>
        <w:t>«Комплексное развитие территории муниципального образования сельское поселение Бужаровское Истринского муниципального района Московской области на 2016-202</w:t>
      </w:r>
      <w:r w:rsidR="0045021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2A" w:rsidRPr="00A76286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4F0B6B" w:rsidRPr="00A7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311"/>
        <w:gridCol w:w="1842"/>
        <w:gridCol w:w="1560"/>
        <w:gridCol w:w="1559"/>
        <w:gridCol w:w="1559"/>
        <w:gridCol w:w="3119"/>
      </w:tblGrid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454C" w:rsidRPr="00F5454C" w:rsidRDefault="00F5454C" w:rsidP="007C29D7">
            <w:pPr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4C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«Комплексное развитие территории муниципального образования сельское поселение Бужаровское Истринского муниципального района Московской области на 2016-202</w:t>
            </w:r>
            <w:r w:rsidR="00AD64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5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  <w:p w:rsidR="009B51C3" w:rsidRPr="003F06BA" w:rsidRDefault="00F5454C" w:rsidP="007C29D7">
            <w:pPr>
              <w:spacing w:after="27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44501B" w:rsidRDefault="0044501B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поселения </w:t>
            </w:r>
            <w:r w:rsidR="007C29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</w:t>
            </w:r>
            <w:r w:rsidRPr="0044501B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7C29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социально-бытовых</w:t>
            </w:r>
            <w:r w:rsidRPr="0044501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жизни, работы и отдыха, обеспечивающих гармоничное сочетание интересов личности, общества и государства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FA2" w:rsidRPr="00CE116E" w:rsidRDefault="00806FA2" w:rsidP="00E7743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безопасной жизнедеятельности и комплексного развития территории сельского поселения</w:t>
            </w:r>
            <w:r w:rsidR="00E77435" w:rsidRPr="005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</w:t>
            </w:r>
            <w:r w:rsidRPr="005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пожарной безопасности.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06FA2" w:rsidRPr="00CE116E" w:rsidRDefault="00806FA2" w:rsidP="00E7743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и проведение работ по благоустройства территории сельского поселения. </w:t>
            </w:r>
          </w:p>
          <w:p w:rsidR="00806FA2" w:rsidRPr="00CE116E" w:rsidRDefault="00806FA2" w:rsidP="00E7743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3.Стимулирование развития и  укрепления </w:t>
            </w:r>
            <w:r w:rsidR="005A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ультурно-досуговой деятельности на территории </w:t>
            </w:r>
            <w:r w:rsid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FA2" w:rsidRPr="00CE116E" w:rsidRDefault="00806FA2" w:rsidP="00E7743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и поддержки социально уязвимым категориям населения </w:t>
            </w:r>
            <w:r w:rsidRP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9B51C3" w:rsidRPr="003F06BA" w:rsidRDefault="00806FA2" w:rsidP="00B96956">
            <w:pPr>
              <w:spacing w:after="27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основных направлений муниципальной программы в целях создания</w:t>
            </w:r>
            <w:r w:rsidR="00B9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благоприятных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по устойчивому комплексному развитию территории сельского поселения</w:t>
            </w:r>
            <w:r w:rsidR="00B9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006AD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47309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Default="0047309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AD6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7309A" w:rsidRPr="003F06BA" w:rsidRDefault="0047309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муниципальной программы </w:t>
            </w:r>
            <w:r w:rsidR="0062431D">
              <w:rPr>
                <w:rFonts w:ascii="Times New Roman" w:hAnsi="Times New Roman" w:cs="Times New Roman"/>
                <w:sz w:val="24"/>
                <w:szCs w:val="24"/>
              </w:rPr>
              <w:t>не выделяются</w:t>
            </w:r>
            <w:r w:rsidR="006C6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1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284D7A" w:rsidRDefault="006C6597" w:rsidP="00B4737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территории</w:t>
            </w:r>
            <w:r w:rsidR="005503B9" w:rsidRPr="00284D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03B9" w:rsidRPr="00284D7A">
              <w:rPr>
                <w:rFonts w:ascii="Times New Roman" w:hAnsi="Times New Roman" w:cs="Times New Roman"/>
                <w:sz w:val="24"/>
                <w:szCs w:val="24"/>
              </w:rPr>
              <w:t xml:space="preserve"> Бужаровское</w:t>
            </w: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 xml:space="preserve"> на 2016-202</w:t>
            </w:r>
            <w:r w:rsidR="00AD6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6C6597" w:rsidRPr="00CE116E" w:rsidRDefault="00B47372" w:rsidP="00B47372">
            <w:pPr>
              <w:spacing w:after="270" w:line="240" w:lineRule="atLeast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«Благоустройство территории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Бужаровское на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  <w:p w:rsidR="006C6597" w:rsidRPr="00CE116E" w:rsidRDefault="00B47372" w:rsidP="00683B57">
            <w:pPr>
              <w:spacing w:after="270" w:line="240" w:lineRule="atLeast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в муниципальном образовании сельское поселение Бужаровское Истринского муниципального района 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5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  <w:p w:rsidR="006C6597" w:rsidRPr="00CE116E" w:rsidRDefault="00683B57" w:rsidP="00683B57">
            <w:pPr>
              <w:spacing w:after="270" w:line="240" w:lineRule="atLeast"/>
              <w:ind w:lef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4. 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сельского п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 Истринского муниципального района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5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D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  <w:r w:rsidR="006C6597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597" w:rsidRPr="00683B57" w:rsidRDefault="006C6597" w:rsidP="00F06F86">
            <w:pPr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«Ресурсное обеспечение реализации муниципальной программы».</w:t>
            </w:r>
          </w:p>
        </w:tc>
      </w:tr>
      <w:tr w:rsidR="009B51C3" w:rsidRPr="003F06BA" w:rsidTr="00F5454C">
        <w:trPr>
          <w:trHeight w:val="10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B51C3" w:rsidRPr="003F06BA" w:rsidTr="00F5454C">
        <w:trPr>
          <w:trHeight w:val="100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102BC3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102BC3" w:rsidRDefault="00102B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9755CD" w:rsidRDefault="00742986" w:rsidP="00044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1 1</w:t>
            </w:r>
            <w:r w:rsidR="00044975"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44975"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9755CD" w:rsidRDefault="00044975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263 8</w:t>
            </w:r>
            <w:r w:rsidR="00742986"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9755CD" w:rsidRDefault="009755CD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291 177,9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9755CD" w:rsidRDefault="009755CD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CD">
              <w:rPr>
                <w:rFonts w:ascii="Times New Roman" w:hAnsi="Times New Roman" w:cs="Times New Roman"/>
                <w:b/>
                <w:sz w:val="24"/>
                <w:szCs w:val="24"/>
              </w:rPr>
              <w:t>300 852,9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044975" w:rsidRDefault="00742986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75">
              <w:rPr>
                <w:rFonts w:ascii="Times New Roman" w:hAnsi="Times New Roman" w:cs="Times New Roman"/>
                <w:b/>
                <w:sz w:val="24"/>
                <w:szCs w:val="24"/>
              </w:rPr>
              <w:t>162 636,2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C3" w:rsidRPr="00044975" w:rsidRDefault="00742986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75">
              <w:rPr>
                <w:rFonts w:ascii="Times New Roman" w:hAnsi="Times New Roman" w:cs="Times New Roman"/>
                <w:b/>
                <w:sz w:val="24"/>
                <w:szCs w:val="24"/>
              </w:rPr>
              <w:t>158 936,2</w:t>
            </w:r>
          </w:p>
        </w:tc>
      </w:tr>
      <w:tr w:rsidR="0047095E" w:rsidRPr="003F06BA" w:rsidTr="00F545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AF7355" w:rsidRDefault="0047095E" w:rsidP="00D7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сельского поселения Бужаровское Истринского муниципального</w:t>
            </w:r>
            <w:r w:rsidRPr="002329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1 177 429,9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263 826,7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291 177,9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300 852,9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162 636,2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95E" w:rsidRPr="0047095E" w:rsidRDefault="0047095E" w:rsidP="0047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5E">
              <w:rPr>
                <w:rFonts w:ascii="Times New Roman" w:hAnsi="Times New Roman" w:cs="Times New Roman"/>
                <w:b/>
                <w:sz w:val="24"/>
                <w:szCs w:val="24"/>
              </w:rPr>
              <w:t>158 936,2</w:t>
            </w:r>
          </w:p>
        </w:tc>
      </w:tr>
      <w:tr w:rsidR="0062563D" w:rsidRPr="003F06BA" w:rsidTr="002F3017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63D" w:rsidRPr="003F06BA" w:rsidRDefault="0062563D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6F6" w:rsidRPr="00ED5AAE" w:rsidRDefault="00E509F5" w:rsidP="00E509F5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317" w:line="240" w:lineRule="auto"/>
              <w:ind w:hanging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E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населения; уменьшение количества пожаров на территории сельского поселения.</w:t>
            </w:r>
          </w:p>
          <w:p w:rsidR="000A5FB1" w:rsidRPr="000A5FB1" w:rsidRDefault="006B66F6" w:rsidP="000A5FB1">
            <w:pPr>
              <w:shd w:val="clear" w:color="auto" w:fill="FFFFFF"/>
              <w:spacing w:before="31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5FB1" w:rsidRPr="000A5FB1">
              <w:rPr>
                <w:rFonts w:ascii="Times New Roman" w:hAnsi="Times New Roman" w:cs="Times New Roman"/>
                <w:sz w:val="24"/>
                <w:szCs w:val="24"/>
              </w:rPr>
              <w:t>Сбалансированное и комплексное развитие сельского поселения Бужаровское:</w:t>
            </w:r>
          </w:p>
          <w:p w:rsidR="000A5FB1" w:rsidRPr="000A5FB1" w:rsidRDefault="000A5FB1" w:rsidP="000A5FB1">
            <w:pPr>
              <w:shd w:val="clear" w:color="auto" w:fill="FFFFFF"/>
              <w:spacing w:before="31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B1"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облика внешнего благоустройства, озеленения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B1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территории;</w:t>
            </w:r>
          </w:p>
          <w:p w:rsidR="000A5FB1" w:rsidRDefault="000A5FB1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B1">
              <w:rPr>
                <w:rFonts w:ascii="Times New Roman" w:hAnsi="Times New Roman" w:cs="Times New Roman"/>
                <w:sz w:val="24"/>
                <w:szCs w:val="24"/>
              </w:rPr>
              <w:t>- содержание в надлежащем качестве и проведение ремонта объектов внешн</w:t>
            </w:r>
            <w:r w:rsidR="00A43756">
              <w:rPr>
                <w:rFonts w:ascii="Times New Roman" w:hAnsi="Times New Roman" w:cs="Times New Roman"/>
                <w:sz w:val="24"/>
                <w:szCs w:val="24"/>
              </w:rPr>
              <w:t>его благоустройства территории.</w:t>
            </w:r>
          </w:p>
          <w:p w:rsidR="000A5FB1" w:rsidRPr="000A5FB1" w:rsidRDefault="006B66F6" w:rsidP="000A5FB1">
            <w:pPr>
              <w:shd w:val="clear" w:color="auto" w:fill="FFFFFF"/>
              <w:spacing w:befor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5FB1" w:rsidRPr="000A5FB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деятельности социально-культурной сферы:</w:t>
            </w:r>
          </w:p>
          <w:p w:rsidR="000A5FB1" w:rsidRDefault="000A5FB1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B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участвующих в культурно-досуговых мероприятиях</w:t>
            </w:r>
            <w:r w:rsidR="00A4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A0D" w:rsidRDefault="00090A0D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90F8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F8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культурного обслуживания жителей поселения, создание условий и предпосылок для удовлетворения культурных потребностей, запросов и интересов различных групп населения;</w:t>
            </w:r>
          </w:p>
          <w:p w:rsidR="00590F83" w:rsidRDefault="00090A0D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F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профессионального и самодеятельного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6B66F6" w:rsidRPr="006B66F6" w:rsidRDefault="006B66F6" w:rsidP="006B66F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66F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по обеспечению социально-экономической поддержкой лиц пожилого возраста, одиноко проживающих граждан, лиц с ограниченными возможностями здоровья, семей, воспитывающих детей-инвалидов, малообеспеченных, многодетных, неполных семей, детей-сирот, граждан, оказавшихся в трудных жизненных обстоятельствах, и других социально не защищенных категорий населения в условиях современной социально-экономической ситуации;</w:t>
            </w:r>
          </w:p>
          <w:p w:rsidR="006B66F6" w:rsidRPr="006B66F6" w:rsidRDefault="006B66F6" w:rsidP="006B66F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6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социально уязвимых категорий социальной помощью за счет средств местного бюджета;</w:t>
            </w:r>
          </w:p>
          <w:p w:rsidR="006B66F6" w:rsidRPr="006B66F6" w:rsidRDefault="006B66F6" w:rsidP="006B66F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F6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социальной стабильности в обществе.</w:t>
            </w:r>
          </w:p>
          <w:p w:rsidR="000A5FB1" w:rsidRDefault="006B66F6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A5FB1" w:rsidRPr="000A5FB1">
              <w:rPr>
                <w:rFonts w:ascii="Times New Roman" w:hAnsi="Times New Roman" w:cs="Times New Roman"/>
                <w:sz w:val="24"/>
                <w:szCs w:val="24"/>
              </w:rPr>
              <w:t>Стабилизация освоения бюджетных сре</w:t>
            </w:r>
            <w:proofErr w:type="gramStart"/>
            <w:r w:rsidR="000A5FB1" w:rsidRPr="000A5FB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0A5FB1" w:rsidRPr="000A5FB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A5FB1" w:rsidRPr="000A5FB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и ремонта объектов инфраструктуры.</w:t>
            </w:r>
          </w:p>
          <w:p w:rsidR="00C635FB" w:rsidRPr="000A5FB1" w:rsidRDefault="00C635FB" w:rsidP="000A5FB1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C0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достижения целевых показателей муниципальной программы не менее 90</w:t>
            </w:r>
            <w:r w:rsidR="00C0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62563D" w:rsidRPr="003F06BA" w:rsidRDefault="0062563D" w:rsidP="000A5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562A" w:rsidRPr="00CE116E" w:rsidRDefault="00E1562A" w:rsidP="00C81337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</w:t>
      </w:r>
      <w:r w:rsidR="00C8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в том числе формулировки основных проблем в</w:t>
      </w:r>
      <w:r w:rsidR="00C8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указанной сфере и прогноз ее развития</w:t>
      </w:r>
    </w:p>
    <w:p w:rsidR="00E1562A" w:rsidRPr="00CE116E" w:rsidRDefault="003078F6" w:rsidP="00E15FA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Истринского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  развития  сельского поселения  определяется географическим </w:t>
      </w:r>
      <w:r w:rsidR="00C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 и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значимостью поселения в системе </w:t>
      </w:r>
      <w:r w:rsidR="00C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района.</w:t>
      </w:r>
    </w:p>
    <w:p w:rsidR="009A548E" w:rsidRDefault="009A548E" w:rsidP="00E15F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Сельское поселение Бужаровское</w:t>
      </w:r>
      <w:r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548E">
        <w:rPr>
          <w:rFonts w:ascii="Times New Roman" w:hAnsi="Times New Roman" w:cs="Times New Roman"/>
          <w:sz w:val="24"/>
          <w:szCs w:val="24"/>
        </w:rPr>
        <w:t xml:space="preserve">- одно из крупных поселений Истринского района.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 xml:space="preserve">В его состав входят 32 населенных пункта: д.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Алехново, д. Ананово, д. Армягово, д. Бабкино, д. Бужарово – административный центр, д. Верхуртово, д. Граворново, д. Дьяково, д. Ефимоново, д. Зорино, д. Зыково,  д. </w:t>
      </w:r>
      <w:r w:rsidRPr="009A548E">
        <w:rPr>
          <w:rFonts w:ascii="Times New Roman" w:hAnsi="Times New Roman" w:cs="Times New Roman"/>
          <w:sz w:val="24"/>
          <w:szCs w:val="24"/>
        </w:rPr>
        <w:t xml:space="preserve">Карцево, д. Куртниково, хутор Ламишино и д. Ламишино, д. Леоново, д. Лечищево, д. Мазилово, д. Мартюшино, д. Матвейково, д. Михайловка, д. Никитское, д. Новораково, д.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>Родионцево, д. Рождествено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, д. Сафонтьево, д. Синево, д. Большое Ушаково, д. Малое Ушаково, д. Якунино; пос. Гидроузла </w:t>
      </w:r>
      <w:r w:rsidRPr="009A548E">
        <w:rPr>
          <w:rFonts w:ascii="Times New Roman" w:hAnsi="Times New Roman" w:cs="Times New Roman"/>
          <w:sz w:val="24"/>
          <w:szCs w:val="24"/>
        </w:rPr>
        <w:t xml:space="preserve">им. Куйбышева, а также ЗАО «Высотка»,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>ООО «Акватель», ГОУ санаторно-лесная школа № 7, ГУП мед</w:t>
      </w:r>
      <w:proofErr w:type="gramStart"/>
      <w:r w:rsidRPr="009A548E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A548E">
        <w:rPr>
          <w:rFonts w:ascii="Times New Roman" w:hAnsi="Times New Roman" w:cs="Times New Roman"/>
          <w:spacing w:val="-1"/>
          <w:sz w:val="24"/>
          <w:szCs w:val="24"/>
        </w:rPr>
        <w:t>ц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ентр «Волна», </w:t>
      </w:r>
      <w:r w:rsidRPr="009A548E">
        <w:rPr>
          <w:rFonts w:ascii="Times New Roman" w:hAnsi="Times New Roman" w:cs="Times New Roman"/>
          <w:sz w:val="24"/>
          <w:szCs w:val="24"/>
        </w:rPr>
        <w:t>ГОУД детский оздоровительно-образовательный центр «Команда».</w:t>
      </w:r>
    </w:p>
    <w:p w:rsidR="009A548E" w:rsidRPr="009A548E" w:rsidRDefault="009A548E" w:rsidP="00E15F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A548E">
        <w:rPr>
          <w:rFonts w:ascii="Times New Roman" w:hAnsi="Times New Roman" w:cs="Times New Roman"/>
          <w:spacing w:val="-8"/>
          <w:sz w:val="24"/>
          <w:szCs w:val="24"/>
        </w:rPr>
        <w:t>Территория сельского поселения расположена в северной части Истринского района.</w:t>
      </w:r>
    </w:p>
    <w:p w:rsidR="009A548E" w:rsidRPr="009A548E" w:rsidRDefault="009A548E" w:rsidP="00E15F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pacing w:val="-7"/>
          <w:sz w:val="24"/>
          <w:szCs w:val="24"/>
        </w:rPr>
        <w:t xml:space="preserve">На западе и </w:t>
      </w:r>
      <w:proofErr w:type="gramStart"/>
      <w:r w:rsidRPr="009A548E">
        <w:rPr>
          <w:rFonts w:ascii="Times New Roman" w:hAnsi="Times New Roman" w:cs="Times New Roman"/>
          <w:spacing w:val="-7"/>
          <w:sz w:val="24"/>
          <w:szCs w:val="24"/>
        </w:rPr>
        <w:t>юго - западе</w:t>
      </w:r>
      <w:proofErr w:type="gramEnd"/>
      <w:r w:rsidRPr="009A548E">
        <w:rPr>
          <w:rFonts w:ascii="Times New Roman" w:hAnsi="Times New Roman" w:cs="Times New Roman"/>
          <w:spacing w:val="-7"/>
          <w:sz w:val="24"/>
          <w:szCs w:val="24"/>
        </w:rPr>
        <w:t xml:space="preserve"> она граничит с муниципальными образованиями сельскими поселениями Ядроминское и Букаревское, на юго-востоке и востоке - с муниципальным образованием сельского поселения Ермолинское.</w:t>
      </w:r>
    </w:p>
    <w:p w:rsidR="009A548E" w:rsidRDefault="009A548E" w:rsidP="00E15F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Северная граница на значительном протяжении проходит по </w:t>
      </w:r>
      <w:r w:rsidRPr="009A548E">
        <w:rPr>
          <w:rFonts w:ascii="Times New Roman" w:hAnsi="Times New Roman" w:cs="Times New Roman"/>
          <w:spacing w:val="-10"/>
          <w:sz w:val="24"/>
          <w:szCs w:val="24"/>
        </w:rPr>
        <w:t>Истринскому водохранилищу, разделяющему  округ с Солнечногорским районом Московской области.</w:t>
      </w:r>
      <w:r w:rsidR="00E15F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15FAB" w:rsidRPr="00E15FAB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86/2005-ОЗ от 28.02.2005 г. – площадь территории сельского поселения Бужаровское составляет 16 208 га.</w:t>
      </w:r>
    </w:p>
    <w:p w:rsidR="00DB77D7" w:rsidRDefault="00DB77D7" w:rsidP="00DB77D7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B77D7">
        <w:rPr>
          <w:rFonts w:ascii="Times New Roman" w:hAnsi="Times New Roman" w:cs="Times New Roman"/>
          <w:spacing w:val="-8"/>
          <w:sz w:val="24"/>
          <w:szCs w:val="24"/>
        </w:rPr>
        <w:t xml:space="preserve">В наши дни на территории сельского поселения Бужаровское расположены: </w:t>
      </w:r>
      <w:proofErr w:type="gramStart"/>
      <w:r w:rsidRPr="00DB77D7">
        <w:rPr>
          <w:rFonts w:ascii="Times New Roman" w:hAnsi="Times New Roman" w:cs="Times New Roman"/>
          <w:spacing w:val="-8"/>
          <w:sz w:val="24"/>
          <w:szCs w:val="24"/>
        </w:rPr>
        <w:t>ЗАО «Бужарово», ЗАО «</w:t>
      </w:r>
      <w:r w:rsidRPr="00DB77D7">
        <w:rPr>
          <w:rFonts w:ascii="Times New Roman" w:hAnsi="Times New Roman" w:cs="Times New Roman"/>
          <w:spacing w:val="-10"/>
          <w:sz w:val="24"/>
          <w:szCs w:val="24"/>
        </w:rPr>
        <w:t xml:space="preserve">Тимирязевское», Истринский гидроузел им. Куйбышева, одна средняя школа, две библиотеки, два клуба, один Дом </w:t>
      </w:r>
      <w:r w:rsidRPr="00DB77D7">
        <w:rPr>
          <w:rFonts w:ascii="Times New Roman" w:hAnsi="Times New Roman" w:cs="Times New Roman"/>
          <w:spacing w:val="-9"/>
          <w:sz w:val="24"/>
          <w:szCs w:val="24"/>
        </w:rPr>
        <w:t>культуры, 16 торговых точек, два детских сада, две амбулатории, и три медицинских пункта.</w:t>
      </w:r>
      <w:proofErr w:type="gramEnd"/>
    </w:p>
    <w:p w:rsidR="00DB77D7" w:rsidRDefault="006962DF" w:rsidP="006962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62DF">
        <w:rPr>
          <w:rFonts w:ascii="Times New Roman" w:hAnsi="Times New Roman" w:cs="Times New Roman"/>
          <w:spacing w:val="-8"/>
          <w:sz w:val="24"/>
          <w:szCs w:val="24"/>
        </w:rPr>
        <w:t xml:space="preserve">Транспортные связи сельского поселения с г. Москвой и областью осуществляются автомобильным и </w:t>
      </w:r>
      <w:r w:rsidRPr="006962DF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транспортом. </w:t>
      </w:r>
      <w:r w:rsidRPr="006962DF">
        <w:rPr>
          <w:rFonts w:ascii="Times New Roman" w:hAnsi="Times New Roman" w:cs="Times New Roman"/>
          <w:spacing w:val="-10"/>
          <w:sz w:val="24"/>
          <w:szCs w:val="24"/>
        </w:rPr>
        <w:t>Пассажирские перевозки осуществляются Истринским АТП, Московской железной дорогой.</w:t>
      </w:r>
    </w:p>
    <w:p w:rsidR="00286596" w:rsidRDefault="00286596" w:rsidP="0028659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1279F">
        <w:rPr>
          <w:rFonts w:ascii="Times New Roman" w:hAnsi="Times New Roman" w:cs="Times New Roman"/>
          <w:spacing w:val="-9"/>
          <w:sz w:val="24"/>
          <w:szCs w:val="24"/>
        </w:rPr>
        <w:t>Протяженность автомобильных дорог общего пользования местного значения с твердым покрытием в поселении составляет в 201</w:t>
      </w:r>
      <w:r w:rsidR="00E509F5" w:rsidRPr="0021279F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21279F">
        <w:rPr>
          <w:rFonts w:ascii="Times New Roman" w:hAnsi="Times New Roman" w:cs="Times New Roman"/>
          <w:spacing w:val="-9"/>
          <w:sz w:val="24"/>
          <w:szCs w:val="24"/>
        </w:rPr>
        <w:t xml:space="preserve"> г. - 46,7 км.</w:t>
      </w:r>
    </w:p>
    <w:p w:rsidR="00286596" w:rsidRPr="00286596" w:rsidRDefault="00286596" w:rsidP="0028659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865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596">
        <w:rPr>
          <w:rFonts w:ascii="Times New Roman" w:hAnsi="Times New Roman" w:cs="Times New Roman"/>
          <w:spacing w:val="-8"/>
          <w:sz w:val="24"/>
          <w:szCs w:val="24"/>
        </w:rPr>
        <w:t>На территории поселения действуют - 3 Дома культуры и 2 муниципальные библиотеки.</w:t>
      </w:r>
    </w:p>
    <w:p w:rsidR="00286596" w:rsidRPr="00E509F5" w:rsidRDefault="00286596" w:rsidP="007E499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596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Все Дома культуры расположены в центре населенных пунктов д. Алехново, пос. Гидроузла, д. Бужарово и </w:t>
      </w:r>
      <w:r w:rsidRPr="00286596">
        <w:rPr>
          <w:rFonts w:ascii="Times New Roman" w:hAnsi="Times New Roman" w:cs="Times New Roman"/>
          <w:sz w:val="24"/>
          <w:szCs w:val="24"/>
        </w:rPr>
        <w:t xml:space="preserve">территориально доступны для всего населения. Их деятельность направлена на открытие широкого простора для выявления творческой способности детей и удовлетворения общественной потребности в развитии народной культуры, организации досуга и отдыха населения. Проводится большая работа в сфере молодежной политики, регулярно организуются мероприятия, направленные на приобщение детей и молодежи к культурной жизни общества, способствующие их патриотическому и духовно-нравственному воспитанию, противодействию распространения идей экстремизма, социальной, национальной и </w:t>
      </w:r>
      <w:r w:rsidRPr="00E509F5">
        <w:rPr>
          <w:rFonts w:ascii="Times New Roman" w:hAnsi="Times New Roman" w:cs="Times New Roman"/>
          <w:sz w:val="24"/>
          <w:szCs w:val="24"/>
        </w:rPr>
        <w:t>религиозной нетерпимости. Регулярно проводятся физкультурно-оздоровительные и спортивные мероприятия.</w:t>
      </w:r>
    </w:p>
    <w:p w:rsidR="00E1562A" w:rsidRPr="00E509F5" w:rsidRDefault="00E509F5" w:rsidP="00E509F5">
      <w:pPr>
        <w:spacing w:after="27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 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ожаров в населённых пунктах с 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аступлением весенне-летнего пожароопасного периода проводится опашка лесных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насаждений, проводятся  сходы граждан, беседы о соблюдении мер пожарной безопасности.</w:t>
      </w:r>
    </w:p>
    <w:p w:rsidR="00E1562A" w:rsidRPr="00E509F5" w:rsidRDefault="004C7638" w:rsidP="00E139E1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подготовке к отопительному сезону 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 инструктажи с </w:t>
      </w:r>
      <w:r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</w:t>
      </w:r>
      <w:r w:rsidR="00E1562A" w:rsidRPr="00E5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 мер пожарной безопасности в жилом секторе.  Проводятся сходы граждан, подворовые обходы,  проводятся мероприятия, исключающие возможность проживания в бесхозных строениях лиц без  определённого места жительства. </w:t>
      </w:r>
    </w:p>
    <w:p w:rsidR="00E1562A" w:rsidRPr="00CE116E" w:rsidRDefault="00E1562A" w:rsidP="007E4991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первичного воинского учета на территории сельского поселения ведет свою работу специалист ВУС, у которого имеется отдельное рабочее место, оснащенное оргтехникой, канцтоварами. </w:t>
      </w:r>
    </w:p>
    <w:p w:rsidR="00E1562A" w:rsidRDefault="00E1562A" w:rsidP="000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активно ведется  работа по благоустройству территории.</w:t>
      </w:r>
      <w:r w:rsidR="00C9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были проведены работы по восстановлению, благоустройству и капитальному ремонту бульвара по улице Центральная д. Бужарово на сумму – 2 848,2 тыс. рублей</w:t>
      </w:r>
      <w:r w:rsidR="00455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монумента д. Алехново – 487,7 тыс. рублей;</w:t>
      </w:r>
      <w:r w:rsidR="001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территории, прилегающей к памятнику Воинской Славы на территории сельского поселения – 65,8 тыс. рублей; </w:t>
      </w:r>
      <w:r w:rsidR="0013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отремонтировано уличное освещение в д. Лечищево – 96,8 тыс. рублей;</w:t>
      </w:r>
      <w:proofErr w:type="gramEnd"/>
      <w:r w:rsidR="00C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приобретены светильники – 238,0 тыс. рублей; </w:t>
      </w:r>
      <w:r w:rsidR="004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услуги по санитарному уходу за зелеными насаждениями: валка сухих деревьев, формовочная обрезка, вырезка сухих ветвей</w:t>
      </w:r>
      <w:r w:rsidR="00DB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окос травы </w:t>
      </w:r>
      <w:r w:rsidR="0045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5DD0">
        <w:rPr>
          <w:rFonts w:ascii="Times New Roman" w:eastAsia="Times New Roman" w:hAnsi="Times New Roman" w:cs="Times New Roman"/>
          <w:sz w:val="24"/>
          <w:szCs w:val="24"/>
          <w:lang w:eastAsia="ru-RU"/>
        </w:rPr>
        <w:t>1 195,7</w:t>
      </w:r>
      <w:r w:rsidR="0045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 w:rsidR="002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10 уличных вазонов – 99,6 тыс. рублей;</w:t>
      </w:r>
      <w:r w:rsidR="0045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скамеек – 44,0 тыс. рублей; </w:t>
      </w:r>
      <w:r w:rsidR="004D3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детские игровые площадки по сельскому поселению Бужаровское на сумму 5 525,4 тыс. рублей</w:t>
      </w:r>
      <w:r w:rsidR="00863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6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отремонтированы спортивная площадка д. Бужарово – 99,4 тыс. рублей, волейбольная площадка – 99,2 тыс. рублей; оказаны услуги по благоустройству стадиона, ремонт трибун – 127,4</w:t>
      </w:r>
      <w:r w:rsidR="000C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D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благоустройство кладбищ </w:t>
      </w:r>
      <w:r w:rsidR="0082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– 2 400,</w:t>
      </w:r>
      <w:r w:rsidR="00D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</w:t>
      </w:r>
      <w:r w:rsidR="0082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="000C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ограждение в д. Бужарово, приобретен вагончик на кладбище – 48,5 тыс. рублей.</w:t>
      </w:r>
    </w:p>
    <w:p w:rsidR="000C5416" w:rsidRDefault="000C5416" w:rsidP="0006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вывоз мусора на территории поселения на сумму 2 270,5 тыс. рублей, приобретены 4 бункера «Лодочка» -  108,0 тыс. рублей.</w:t>
      </w:r>
    </w:p>
    <w:p w:rsidR="0006148A" w:rsidRDefault="0006148A" w:rsidP="000614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017" w:rsidRPr="00CE116E" w:rsidRDefault="002F3017" w:rsidP="000614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7">
        <w:rPr>
          <w:rFonts w:ascii="Times New Roman" w:hAnsi="Times New Roman" w:cs="Times New Roman"/>
          <w:sz w:val="24"/>
          <w:szCs w:val="24"/>
        </w:rPr>
        <w:t>Формирование и развитие культурной среды - важнейшее условие улучшения качества жизни в сельском поселении Бужаровское.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– досуговую деятельность на территории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осуществляет М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Бужаровский КДК».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сельском поселении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спорт среди всех слоёв населения.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Сборные </w:t>
      </w:r>
      <w:r w:rsidR="00CC60B2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сельского поселения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="00CC60B2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</w:t>
      </w:r>
      <w:r w:rsidR="00CC60B2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 товарищеских матчах</w:t>
      </w:r>
      <w:r w:rsidR="00CC60B2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017" w:rsidRPr="002F3017" w:rsidRDefault="002F3017" w:rsidP="002F3017">
      <w:pPr>
        <w:overflowPunct w:val="0"/>
        <w:ind w:left="12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17">
        <w:rPr>
          <w:rFonts w:ascii="Times New Roman" w:hAnsi="Times New Roman" w:cs="Times New Roman"/>
          <w:color w:val="000000"/>
          <w:sz w:val="24"/>
          <w:szCs w:val="24"/>
        </w:rPr>
        <w:t>Работниками учреждений культуры оказываются платные услуги. Это проведение торжеств, юбилеев, выезд в Новогодние праздники на дом Деда Мороза и Снегурочки, проведение вечеров отдыха и дискотек.</w:t>
      </w:r>
    </w:p>
    <w:p w:rsidR="002F3017" w:rsidRDefault="002F3017" w:rsidP="002F3017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9158AF" w:rsidP="00CC60B2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аряду </w:t>
      </w:r>
      <w:proofErr w:type="gramStart"/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достигнутыми положительными результатами для создания комплексных благоприятных социальных условий для проживания на территории сел</w:t>
      </w:r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в период</w:t>
      </w:r>
      <w:proofErr w:type="gramEnd"/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2016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AD64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 необходимо решить следующие проблемы за счет повышения качества услуг, предоставляемых в сфере обеспечения:</w:t>
      </w:r>
    </w:p>
    <w:p w:rsidR="00E1562A" w:rsidRPr="00CE116E" w:rsidRDefault="00E1562A" w:rsidP="00CF7A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</w:t>
      </w:r>
      <w:r w:rsidRPr="00361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безопасной жизнедеятельности и комплексного социального развития территории сельского поселения, повышение уровня пожарной безопасности;</w:t>
      </w:r>
    </w:p>
    <w:p w:rsidR="00E1562A" w:rsidRPr="00CE116E" w:rsidRDefault="00E1562A" w:rsidP="00CF7A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для организации благоустройства территории сельского поселения</w:t>
      </w:r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E81" w:rsidRDefault="003F02E0" w:rsidP="00CF7A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стимулирования развития и укрепления культурно-досуговой деятельности на территории сельского поселения;</w:t>
      </w:r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стимулирования развития и укрепления спортивной деятельности за счет улучшения материально – технической базы, современного оборудования</w:t>
      </w:r>
      <w:r w:rsidR="00994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62A" w:rsidRPr="009158AF" w:rsidRDefault="00994E81" w:rsidP="00CF7A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8AF" w:rsidRPr="0091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для укрепления </w:t>
      </w:r>
      <w:r w:rsidR="0091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стабильности в обществе, обеспечение граждан социально уязвимых категорий социальной помощью.</w:t>
      </w:r>
    </w:p>
    <w:p w:rsidR="00CF7A7E" w:rsidRDefault="00CF7A7E" w:rsidP="00D82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35" w:rsidRDefault="00E1562A" w:rsidP="00D82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целях эффективного решения проблем,  комплексным системным документом является муниципальная программа</w:t>
      </w:r>
      <w:r w:rsidR="00D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35" w:rsidRPr="00F5454C">
        <w:rPr>
          <w:rFonts w:ascii="Times New Roman" w:eastAsia="Calibri" w:hAnsi="Times New Roman" w:cs="Times New Roman"/>
          <w:sz w:val="24"/>
          <w:szCs w:val="24"/>
        </w:rPr>
        <w:t>«Комплексное развитие территории муниципального образования сельское поселение Бужаровское Истринского муниципального района Московской области на 2016-202</w:t>
      </w:r>
      <w:r w:rsidR="00AD6464">
        <w:rPr>
          <w:rFonts w:ascii="Times New Roman" w:eastAsia="Calibri" w:hAnsi="Times New Roman" w:cs="Times New Roman"/>
          <w:sz w:val="24"/>
          <w:szCs w:val="24"/>
        </w:rPr>
        <w:t>0</w:t>
      </w:r>
      <w:r w:rsidR="00D82C35" w:rsidRPr="00F5454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D82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62A" w:rsidRDefault="00404102" w:rsidP="00CC60B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реализации муниципальной программы основывается на достижении уровней ее основных показателей. Реализация стратегических приоритетов муниципальной программы социально-экономи</w:t>
      </w:r>
      <w:r w:rsidR="000E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развития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E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Бужаровское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решить наиболее актуальные проблемы сельского поселения, создать благоприятные социально-бытовые и экономические условия для проживания населения.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муниципальной политики в сфере реализации</w:t>
      </w:r>
      <w:r w:rsidR="000E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цели, задачи и показатели достижения целей и решения задач, описание основных конечных результатов программы, сроков и этапов реализации муниципальной программы</w:t>
      </w:r>
    </w:p>
    <w:p w:rsidR="00E1562A" w:rsidRPr="00CE116E" w:rsidRDefault="00E1562A" w:rsidP="00211CE9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21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Бужаровское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приоритетным направлением развития поселения.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C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стратегическим задачам комплексного развития потенциала сельского поселения относятся: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стабильного развития сельского поселения;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жителей сельского поселения;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уровня привлекательности территории сельского поселения;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укрепление физического здоровья населения, признание ценностей здорового образа жизни;</w:t>
      </w:r>
    </w:p>
    <w:p w:rsidR="00E1562A" w:rsidRPr="00CE116E" w:rsidRDefault="00E1562A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 и укрепление уровня культурно-досуговой деятельности.</w:t>
      </w:r>
    </w:p>
    <w:p w:rsidR="00E1562A" w:rsidRPr="00CE116E" w:rsidRDefault="00E1562A" w:rsidP="00EC4DE4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обозначенных стратегических задач и приоритетов, целью муниципальной программы является создание комплексных благоприятных социально-бытовых условий для проживания на территории сельского поселения</w:t>
      </w:r>
      <w:r w:rsidR="00EC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качества жизни.</w:t>
      </w:r>
    </w:p>
    <w:p w:rsidR="00E1562A" w:rsidRPr="00CE116E" w:rsidRDefault="00E1562A" w:rsidP="00756AD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потребуется решение следующих задач:</w:t>
      </w:r>
    </w:p>
    <w:p w:rsidR="00E1562A" w:rsidRPr="00CE116E" w:rsidRDefault="00E1562A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необходимых условий для безопасной жизнедеятельности и комплексного развития территории сельского поселения</w:t>
      </w:r>
      <w:r w:rsidR="00F0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5E5" w:rsidRPr="000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пожарной безопасности.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62A" w:rsidRPr="00CE116E" w:rsidRDefault="00E1562A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работ по благоустройств</w:t>
      </w:r>
      <w:r w:rsidR="003D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поселения. </w:t>
      </w:r>
    </w:p>
    <w:p w:rsidR="00E1562A" w:rsidRPr="00CE116E" w:rsidRDefault="00E1562A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Стимулирование развития и  укрепления культурно-досуговой деятельности на территории поселения.</w:t>
      </w:r>
    </w:p>
    <w:p w:rsidR="003D3BEC" w:rsidRDefault="00E1562A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3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D3BEC" w:rsidRPr="0091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крепления </w:t>
      </w:r>
      <w:r w:rsidR="003D3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стабильности в обществе, обеспечение граждан социально уязвимых категорий социальной помощью.</w:t>
      </w:r>
    </w:p>
    <w:p w:rsidR="00E1562A" w:rsidRDefault="00E1562A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Реализация основных направлений муниципальной программы в целях создания благоприятных условий по устойчивому комплексному развитию территории сельского поселения</w:t>
      </w:r>
      <w:r w:rsidR="00C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AD0" w:rsidRPr="00CE116E" w:rsidRDefault="00756AD0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0D1319" w:rsidRDefault="00E1562A" w:rsidP="00804269">
      <w:pPr>
        <w:spacing w:after="27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1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реализации муниципальной программы к концу 202</w:t>
      </w:r>
      <w:r w:rsidR="00AD6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0D1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планируется достижение следующих конечных результатов:</w:t>
      </w:r>
    </w:p>
    <w:p w:rsidR="000E3AC7" w:rsidRPr="00B16B63" w:rsidRDefault="00E1562A" w:rsidP="000E3A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3A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3AC7" w:rsidRPr="00B16B63">
        <w:rPr>
          <w:rFonts w:ascii="Times New Roman" w:hAnsi="Times New Roman" w:cs="Times New Roman"/>
          <w:sz w:val="24"/>
          <w:szCs w:val="24"/>
        </w:rPr>
        <w:t>овышение уровня безопасности населения; уменьшение количества пожаров на территории сельского поселения.</w:t>
      </w:r>
      <w:r w:rsidR="000E3AC7"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269" w:rsidRPr="000A5FB1" w:rsidRDefault="00804269" w:rsidP="00804269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5FB1">
        <w:rPr>
          <w:rFonts w:ascii="Times New Roman" w:hAnsi="Times New Roman" w:cs="Times New Roman"/>
          <w:sz w:val="24"/>
          <w:szCs w:val="24"/>
        </w:rPr>
        <w:t>Сбалансированное и комплексное развитие сельского поселения Бужаровское:</w:t>
      </w:r>
    </w:p>
    <w:p w:rsidR="00804269" w:rsidRPr="000A5FB1" w:rsidRDefault="00804269" w:rsidP="00804269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B1">
        <w:rPr>
          <w:rFonts w:ascii="Times New Roman" w:hAnsi="Times New Roman" w:cs="Times New Roman"/>
          <w:sz w:val="24"/>
          <w:szCs w:val="24"/>
        </w:rPr>
        <w:t>- улучшение эстетического облика внешнего благоустройства, озеленения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B1">
        <w:rPr>
          <w:rFonts w:ascii="Times New Roman" w:hAnsi="Times New Roman" w:cs="Times New Roman"/>
          <w:sz w:val="24"/>
          <w:szCs w:val="24"/>
        </w:rPr>
        <w:t>санитарного состояния территории;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B1">
        <w:rPr>
          <w:rFonts w:ascii="Times New Roman" w:hAnsi="Times New Roman" w:cs="Times New Roman"/>
          <w:sz w:val="24"/>
          <w:szCs w:val="24"/>
        </w:rPr>
        <w:t>- содержание в надлежащем качестве и проведение ремонта объектов внешн</w:t>
      </w:r>
      <w:r>
        <w:rPr>
          <w:rFonts w:ascii="Times New Roman" w:hAnsi="Times New Roman" w:cs="Times New Roman"/>
          <w:sz w:val="24"/>
          <w:szCs w:val="24"/>
        </w:rPr>
        <w:t>его благоустройства территории.</w:t>
      </w:r>
    </w:p>
    <w:p w:rsidR="00804269" w:rsidRPr="000A5FB1" w:rsidRDefault="00804269" w:rsidP="00804269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A5FB1">
        <w:rPr>
          <w:rFonts w:ascii="Times New Roman" w:hAnsi="Times New Roman" w:cs="Times New Roman"/>
          <w:sz w:val="24"/>
          <w:szCs w:val="24"/>
        </w:rPr>
        <w:t>Положительная динамика в деятельности социально-культурной сферы: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B1">
        <w:rPr>
          <w:rFonts w:ascii="Times New Roman" w:hAnsi="Times New Roman" w:cs="Times New Roman"/>
          <w:sz w:val="24"/>
          <w:szCs w:val="24"/>
        </w:rPr>
        <w:t>- увеличение доли населения, участвующих в культурно-досуговых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культурного обслуживания жителей поселения, создание условий и предпосылок для удовлетворения культурных потребностей, запросов и интересов различных групп населения;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участников культурно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досуговых мероприятий до 70 %;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профессионального и самодеятельного народного творчества.</w:t>
      </w:r>
    </w:p>
    <w:p w:rsidR="00804269" w:rsidRPr="006B66F6" w:rsidRDefault="00804269" w:rsidP="00804269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B66F6">
        <w:rPr>
          <w:rFonts w:ascii="Times New Roman" w:hAnsi="Times New Roman" w:cs="Times New Roman"/>
          <w:sz w:val="24"/>
          <w:szCs w:val="24"/>
        </w:rPr>
        <w:t>Комплексное решение вопросов по обеспечению социально-экономической поддержкой лиц пожилого возраста, одиноко проживающих граждан, лиц с ограниченными возможностями здоровья, семей, воспитывающих детей-инвалидов, малообеспеченных, многодетных, неполных семей, детей-сирот, граждан, оказавшихся в трудных жизненных обстоятельствах, и других социально не защищенных категорий населения в условиях современной социально-экономической ситуации;</w:t>
      </w:r>
    </w:p>
    <w:p w:rsidR="00804269" w:rsidRPr="006B66F6" w:rsidRDefault="00804269" w:rsidP="00804269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Обеспечение граждан социально уязвимых категорий социальной помощью за счет средств местного бюджета;</w:t>
      </w:r>
    </w:p>
    <w:p w:rsidR="00804269" w:rsidRPr="006B66F6" w:rsidRDefault="00804269" w:rsidP="00804269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Укрепление социальной стабильности в обществе.</w:t>
      </w:r>
    </w:p>
    <w:p w:rsidR="00804269" w:rsidRDefault="00804269" w:rsidP="00804269">
      <w:pPr>
        <w:overflowPunct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5FB1">
        <w:rPr>
          <w:rFonts w:ascii="Times New Roman" w:hAnsi="Times New Roman" w:cs="Times New Roman"/>
          <w:sz w:val="24"/>
          <w:szCs w:val="24"/>
        </w:rPr>
        <w:t>Стабилизация освоения бюджетных сре</w:t>
      </w:r>
      <w:proofErr w:type="gramStart"/>
      <w:r w:rsidRPr="000A5F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5FB1">
        <w:rPr>
          <w:rFonts w:ascii="Times New Roman" w:hAnsi="Times New Roman" w:cs="Times New Roman"/>
          <w:sz w:val="24"/>
          <w:szCs w:val="24"/>
        </w:rPr>
        <w:t xml:space="preserve">я </w:t>
      </w:r>
      <w:r w:rsidRPr="000A5FB1">
        <w:rPr>
          <w:rFonts w:ascii="Times New Roman" w:hAnsi="Times New Roman" w:cs="Times New Roman"/>
          <w:iCs/>
          <w:sz w:val="24"/>
          <w:szCs w:val="24"/>
        </w:rPr>
        <w:t>развития и ремонта объектов инфраструктуры.</w:t>
      </w:r>
    </w:p>
    <w:p w:rsidR="00804269" w:rsidRPr="000A5FB1" w:rsidRDefault="00804269" w:rsidP="008D22E8">
      <w:pPr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достижения целевых показателей муниципальной программы не менее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1562A" w:rsidRPr="00CE116E" w:rsidRDefault="00E1562A" w:rsidP="008D22E8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201</w:t>
      </w:r>
      <w:r w:rsidR="008856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64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этапы реализации программы не выделяются. </w:t>
      </w:r>
    </w:p>
    <w:p w:rsidR="00E1562A" w:rsidRPr="00CE116E" w:rsidRDefault="00E1562A" w:rsidP="008D22E8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 подпрограмм, сроки, этапы их реализации, а также источники и объемы финансирования подлежат ежегодному уточнению с учетом прогнозируемых объемов финансовых ресурсов, достигнутых результатов в предшествующий период реализации муниципальной программы.</w:t>
      </w:r>
    </w:p>
    <w:p w:rsidR="00E1562A" w:rsidRPr="00CE116E" w:rsidRDefault="008D22E8" w:rsidP="008D22E8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выделения подпрограмм</w:t>
      </w:r>
    </w:p>
    <w:p w:rsidR="00E1562A" w:rsidRPr="00CE116E" w:rsidRDefault="00E1562A" w:rsidP="00EA5559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подпрограмм муниципальной программы сформирована таки</w:t>
      </w:r>
      <w:r w:rsidR="00EA5559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образом, чтобы достигнуть целей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решение задач  муниципальной программы, и состоит из 5 подпрограмм:</w:t>
      </w:r>
    </w:p>
    <w:p w:rsidR="00E1562A" w:rsidRPr="00425BB4" w:rsidRDefault="00E1562A" w:rsidP="00232313">
      <w:pPr>
        <w:spacing w:after="27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1 «Обеспечение безопасности жизнедеятельности населения  на территории поселения</w:t>
      </w:r>
      <w:r w:rsidR="00EA5559" w:rsidRPr="0042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201</w:t>
      </w:r>
      <w:r w:rsidR="00EA5559" w:rsidRPr="0042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6-202</w:t>
      </w:r>
      <w:r w:rsidR="00450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42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годы».</w:t>
      </w:r>
    </w:p>
    <w:p w:rsidR="00E1562A" w:rsidRPr="00425BB4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Подпрограмма направлена на решение задачи муниципальной программы</w:t>
      </w:r>
      <w:r w:rsidR="00EA5559"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необходимых условий для безопасной жизнедеятельности и устойчивого социального развития террит</w:t>
      </w:r>
      <w:r w:rsidR="00425BB4"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сельского поселения</w:t>
      </w:r>
      <w:r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E1562A" w:rsidRDefault="00425BB4" w:rsidP="001045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решаются следующие задачи</w:t>
      </w:r>
      <w:r w:rsidR="00E1562A"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4569" w:rsidRPr="00425BB4" w:rsidRDefault="00104569" w:rsidP="001045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BB4" w:rsidRDefault="00E1562A" w:rsidP="001045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5BB4" w:rsidRPr="00425BB4">
        <w:rPr>
          <w:rFonts w:ascii="Times New Roman" w:hAnsi="Times New Roman" w:cs="Times New Roman"/>
          <w:sz w:val="24"/>
          <w:szCs w:val="24"/>
        </w:rPr>
        <w:t>П</w:t>
      </w:r>
      <w:r w:rsidR="00425BB4">
        <w:rPr>
          <w:rFonts w:ascii="Times New Roman" w:hAnsi="Times New Roman" w:cs="Times New Roman"/>
          <w:sz w:val="24"/>
          <w:szCs w:val="24"/>
        </w:rPr>
        <w:t>редупреждение и ликвидация</w:t>
      </w:r>
      <w:r w:rsidR="00425BB4" w:rsidRPr="00A07368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 и стихийных бедствий природного и техногенного характера</w:t>
      </w:r>
      <w:r w:rsidR="00425BB4">
        <w:rPr>
          <w:rFonts w:ascii="Times New Roman" w:hAnsi="Times New Roman" w:cs="Times New Roman"/>
          <w:sz w:val="24"/>
          <w:szCs w:val="24"/>
        </w:rPr>
        <w:t>;</w:t>
      </w:r>
      <w:r w:rsidR="00425BB4" w:rsidRPr="00467726">
        <w:rPr>
          <w:rFonts w:ascii="Times New Roman" w:hAnsi="Times New Roman" w:cs="Times New Roman"/>
          <w:sz w:val="24"/>
          <w:szCs w:val="24"/>
        </w:rPr>
        <w:br/>
      </w:r>
      <w:r w:rsidR="00425BB4">
        <w:rPr>
          <w:rFonts w:ascii="Times New Roman" w:hAnsi="Times New Roman" w:cs="Times New Roman"/>
          <w:sz w:val="24"/>
          <w:szCs w:val="24"/>
        </w:rPr>
        <w:t xml:space="preserve">- </w:t>
      </w:r>
      <w:r w:rsidR="00425BB4" w:rsidRPr="0046772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  <w:r w:rsidR="00425BB4">
        <w:rPr>
          <w:rFonts w:ascii="Times New Roman" w:hAnsi="Times New Roman" w:cs="Times New Roman"/>
          <w:sz w:val="24"/>
          <w:szCs w:val="24"/>
        </w:rPr>
        <w:t>;</w:t>
      </w:r>
      <w:r w:rsidR="00425BB4" w:rsidRPr="004677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25BB4" w:rsidRPr="00467726">
        <w:rPr>
          <w:rFonts w:ascii="Times New Roman" w:hAnsi="Times New Roman" w:cs="Times New Roman"/>
          <w:sz w:val="24"/>
          <w:szCs w:val="24"/>
        </w:rPr>
        <w:br/>
      </w:r>
      <w:r w:rsidR="00425BB4">
        <w:rPr>
          <w:rFonts w:ascii="Times New Roman" w:hAnsi="Times New Roman" w:cs="Times New Roman"/>
          <w:sz w:val="24"/>
          <w:szCs w:val="24"/>
        </w:rPr>
        <w:t xml:space="preserve">- </w:t>
      </w:r>
      <w:r w:rsidR="00425BB4" w:rsidRPr="00A07368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="00425BB4">
        <w:rPr>
          <w:rFonts w:ascii="Times New Roman" w:hAnsi="Times New Roman" w:cs="Times New Roman"/>
          <w:sz w:val="24"/>
          <w:szCs w:val="24"/>
        </w:rPr>
        <w:t>;</w:t>
      </w:r>
    </w:p>
    <w:p w:rsidR="00425BB4" w:rsidRDefault="00425BB4" w:rsidP="001045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</w:t>
      </w:r>
      <w:r w:rsidRPr="00A07368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7368">
        <w:rPr>
          <w:rFonts w:ascii="Times New Roman" w:hAnsi="Times New Roman" w:cs="Times New Roman"/>
          <w:sz w:val="24"/>
          <w:szCs w:val="24"/>
        </w:rPr>
        <w:t xml:space="preserve"> по гражданской обороне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62A" w:rsidRPr="00EA5559" w:rsidRDefault="0018086D" w:rsidP="001045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BB4" w:rsidRPr="00467726">
        <w:rPr>
          <w:rFonts w:ascii="Times New Roman" w:hAnsi="Times New Roman" w:cs="Times New Roman"/>
          <w:sz w:val="24"/>
          <w:szCs w:val="24"/>
        </w:rPr>
        <w:t>Профилактика терроризма и экстремизма</w:t>
      </w:r>
      <w:r w:rsidR="00425BB4">
        <w:rPr>
          <w:rFonts w:ascii="Times New Roman" w:hAnsi="Times New Roman" w:cs="Times New Roman"/>
          <w:sz w:val="24"/>
          <w:szCs w:val="24"/>
        </w:rPr>
        <w:t>.</w:t>
      </w:r>
    </w:p>
    <w:p w:rsidR="00104569" w:rsidRDefault="00104569" w:rsidP="001045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20EA" w:rsidRPr="00B16B63" w:rsidRDefault="00E1562A" w:rsidP="00B16B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мероприятий подпрограммы обеспечит </w:t>
      </w:r>
      <w:r w:rsidR="00B16B63"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6B63" w:rsidRPr="00B16B63">
        <w:rPr>
          <w:rFonts w:ascii="Times New Roman" w:hAnsi="Times New Roman" w:cs="Times New Roman"/>
          <w:sz w:val="24"/>
          <w:szCs w:val="24"/>
        </w:rPr>
        <w:t>овышение уровня безопасности населения; уменьшение количества пожаров на территории сельского поселения.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0EA" w:rsidRDefault="008720E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232313" w:rsidRDefault="00E1562A" w:rsidP="008720EA">
      <w:pPr>
        <w:spacing w:after="27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2 «Благоустройство территории </w:t>
      </w:r>
      <w:r w:rsidR="00232313" w:rsidRP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сельское поселение Бужаровское на 201</w:t>
      </w:r>
      <w:r w:rsid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232313" w:rsidRP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</w:t>
      </w:r>
      <w:r w:rsidR="00AD6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32313" w:rsidRP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  <w:r w:rsidRPr="0023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7DA7" w:rsidRDefault="00AD6464" w:rsidP="00047DA7">
      <w:pPr>
        <w:widowControl w:val="0"/>
        <w:autoSpaceDE w:val="0"/>
        <w:autoSpaceDN w:val="0"/>
        <w:adjustRightInd w:val="0"/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E1562A" w:rsidRP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направлена на решение задачи муниципальной программы</w:t>
      </w:r>
      <w:r w:rsid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</w:t>
      </w:r>
      <w:r w:rsid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работ по благоустройству</w:t>
      </w:r>
      <w:r w:rsidR="00E1562A" w:rsidRP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E1562A" w:rsidRP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  <w:r w:rsid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="00E1562A" w:rsidRPr="0023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</w:t>
      </w:r>
      <w:r w:rsidR="00A50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решается следующая задача -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привлекательности сельской местности для комфортного проживания населения.</w:t>
      </w:r>
      <w:r w:rsidR="0004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62A" w:rsidRPr="00CE116E" w:rsidRDefault="00E1562A" w:rsidP="00065D9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подпрограммы обеспечит:</w:t>
      </w:r>
      <w:r w:rsidR="0004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62A" w:rsidRPr="00CE116E" w:rsidRDefault="00E1562A" w:rsidP="00065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мест отдыха;</w:t>
      </w:r>
    </w:p>
    <w:p w:rsidR="00E1562A" w:rsidRPr="00CE116E" w:rsidRDefault="00E1562A" w:rsidP="00065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приживаемость посадочного материала ежегодно до 100</w:t>
      </w:r>
      <w:r w:rsidR="0085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1562A" w:rsidRPr="00CE116E" w:rsidRDefault="00E1562A" w:rsidP="00065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санитарных мероприятий в местах захоронения до 100</w:t>
      </w:r>
      <w:r w:rsidR="0085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1562A" w:rsidRPr="00CE116E" w:rsidRDefault="00E1562A" w:rsidP="00065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денежных средств по наружному освещению населенных пунктов до 100</w:t>
      </w:r>
      <w:r w:rsidR="0085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             </w:t>
      </w:r>
    </w:p>
    <w:p w:rsidR="00E1562A" w:rsidRPr="00D10BD5" w:rsidRDefault="00D10BD5" w:rsidP="00B04C31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Подпрограмма 3</w:t>
      </w:r>
      <w:r w:rsidR="00E1562A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культур</w:t>
      </w:r>
      <w:r w:rsidR="005C0795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в муниципальном образовании сельское поселение Бужаровское Истринского муниципального района </w:t>
      </w:r>
      <w:r w:rsidR="00E1562A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201</w:t>
      </w:r>
      <w:r w:rsidR="005C0795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E1562A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</w:t>
      </w:r>
      <w:r w:rsidR="00A04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E1562A" w:rsidRPr="00D1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годы».</w:t>
      </w:r>
    </w:p>
    <w:p w:rsidR="00E1562A" w:rsidRPr="00CE116E" w:rsidRDefault="00A048A0" w:rsidP="00661433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</w:t>
      </w:r>
      <w:r w:rsidR="00B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муниципальной программы</w:t>
      </w:r>
      <w:r w:rsidR="00B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стимулированию развития и  укрепления культурно-досуговой деятельности на территории сельского поселения.</w:t>
      </w:r>
      <w:r w:rsidR="00E1562A" w:rsidRPr="00CE11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</w:t>
      </w:r>
      <w:r w:rsidR="00B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следующая задача -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 населения к услугам досуга.</w:t>
      </w:r>
    </w:p>
    <w:p w:rsidR="00E1562A" w:rsidRPr="00CE116E" w:rsidRDefault="00E1562A" w:rsidP="00C83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подпрограммы обеспечит:</w:t>
      </w:r>
    </w:p>
    <w:p w:rsidR="00E1562A" w:rsidRPr="00CE116E" w:rsidRDefault="00E1562A" w:rsidP="00C83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численности участников культурно-досуговых мероприятий </w:t>
      </w:r>
      <w:r w:rsidR="00B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83751" w:rsidRDefault="00C83751" w:rsidP="00B04C31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795" w:rsidRPr="008B3B68" w:rsidRDefault="005C0795" w:rsidP="00B04C31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4 «Социальная поддержка населения сельского поселения Бужаровское Истринского муниципального района на 201</w:t>
      </w:r>
      <w:r w:rsidR="008B3B68" w:rsidRPr="008B3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B3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</w:t>
      </w:r>
      <w:r w:rsidR="00A04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8B3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годы».</w:t>
      </w:r>
    </w:p>
    <w:p w:rsidR="008B3B68" w:rsidRPr="008B3B68" w:rsidRDefault="00661433" w:rsidP="00661433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3B68" w:rsidRPr="008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B68">
        <w:rPr>
          <w:rFonts w:ascii="Times New Roman" w:hAnsi="Times New Roman" w:cs="Times New Roman"/>
          <w:sz w:val="24"/>
          <w:szCs w:val="24"/>
        </w:rPr>
        <w:t>социальной</w:t>
      </w:r>
      <w:r w:rsidR="008B3B68" w:rsidRPr="008B3B6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8B3B68">
        <w:rPr>
          <w:rFonts w:ascii="Times New Roman" w:hAnsi="Times New Roman" w:cs="Times New Roman"/>
          <w:sz w:val="24"/>
          <w:szCs w:val="24"/>
        </w:rPr>
        <w:t>е</w:t>
      </w:r>
      <w:r w:rsidR="008B3B68" w:rsidRPr="008B3B68">
        <w:rPr>
          <w:rFonts w:ascii="Times New Roman" w:hAnsi="Times New Roman" w:cs="Times New Roman"/>
          <w:sz w:val="24"/>
          <w:szCs w:val="24"/>
        </w:rPr>
        <w:t xml:space="preserve"> наиболее незащищенных категорий населения основанная на заявительном принципе. </w:t>
      </w:r>
    </w:p>
    <w:p w:rsidR="008B3B68" w:rsidRDefault="00661433" w:rsidP="00C11A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</w:t>
      </w:r>
      <w:r w:rsidR="008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следующие задачи:</w:t>
      </w:r>
    </w:p>
    <w:p w:rsidR="008B3B68" w:rsidRPr="008B3B68" w:rsidRDefault="00661433" w:rsidP="00C837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B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B68" w:rsidRPr="008B3B68">
        <w:rPr>
          <w:rFonts w:ascii="Times New Roman" w:hAnsi="Times New Roman" w:cs="Times New Roman"/>
          <w:sz w:val="24"/>
          <w:szCs w:val="24"/>
        </w:rPr>
        <w:t>казание единовременной материальной помощи в денежной форме;</w:t>
      </w:r>
    </w:p>
    <w:p w:rsidR="008B3B68" w:rsidRPr="008B3B68" w:rsidRDefault="008B3B68" w:rsidP="00C837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3B68">
        <w:rPr>
          <w:rFonts w:ascii="Times New Roman" w:hAnsi="Times New Roman" w:cs="Times New Roman"/>
          <w:sz w:val="24"/>
          <w:szCs w:val="24"/>
        </w:rPr>
        <w:t>казание материальной помощи в натуральной форме и оплата предоставленных услуг отдельным категориям населения;</w:t>
      </w:r>
    </w:p>
    <w:p w:rsidR="008B3B68" w:rsidRPr="008B3B68" w:rsidRDefault="008B3B68" w:rsidP="00C8375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8B3B68">
        <w:rPr>
          <w:rFonts w:ascii="Times New Roman" w:hAnsi="Times New Roman" w:cs="Times New Roman"/>
          <w:sz w:val="24"/>
          <w:szCs w:val="24"/>
        </w:rPr>
        <w:t>рганизация праздничных мероприятий на территории сельского поселения.</w:t>
      </w:r>
    </w:p>
    <w:p w:rsidR="00C83751" w:rsidRDefault="00C83751" w:rsidP="00C83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33" w:rsidRPr="00CE116E" w:rsidRDefault="00661433" w:rsidP="00C11A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подпрограммы обеспечит:</w:t>
      </w:r>
    </w:p>
    <w:p w:rsidR="008E2779" w:rsidRPr="006B66F6" w:rsidRDefault="00661433" w:rsidP="00C837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2779" w:rsidRPr="006B66F6">
        <w:rPr>
          <w:rFonts w:ascii="Times New Roman" w:hAnsi="Times New Roman" w:cs="Times New Roman"/>
          <w:sz w:val="24"/>
          <w:szCs w:val="24"/>
        </w:rPr>
        <w:t>омплексное решение вопросов по обеспечению социально-экономической поддержкой лиц пожилого возраста, одиноко проживающих граждан, лиц с ограниченными возможностями здоровья, семей, воспитывающих детей-инвалидов, малообеспеченных, многодетных, неполных семей, детей-сирот, граждан, оказавшихся в трудных жизненных обстоятельствах, и других социально не защищенных категорий населения в условиях современной социально-экономической ситуации;</w:t>
      </w:r>
    </w:p>
    <w:p w:rsidR="00661433" w:rsidRPr="00CE116E" w:rsidRDefault="008E2779" w:rsidP="00C83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</w:t>
      </w:r>
      <w:r w:rsidR="008B3B68" w:rsidRPr="008B3B68">
        <w:rPr>
          <w:rFonts w:ascii="Times New Roman" w:hAnsi="Times New Roman" w:cs="Times New Roman"/>
          <w:sz w:val="24"/>
          <w:szCs w:val="24"/>
        </w:rPr>
        <w:t xml:space="preserve">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</w:r>
      <w:r w:rsidR="002935C7">
        <w:rPr>
          <w:rFonts w:ascii="Times New Roman" w:hAnsi="Times New Roman" w:cs="Times New Roman"/>
          <w:sz w:val="24"/>
          <w:szCs w:val="24"/>
        </w:rPr>
        <w:t>.</w:t>
      </w:r>
      <w:r w:rsidR="008B3B68" w:rsidRPr="008B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66F" w:rsidRDefault="007A366F" w:rsidP="00C837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5" w:rsidRPr="00CE116E" w:rsidRDefault="00E1562A" w:rsidP="006B1632">
      <w:pPr>
        <w:spacing w:after="27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5. «Ресурсное обеспечение реализации муниципальной программы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C0795" w:rsidRPr="005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62A" w:rsidRPr="00CE116E" w:rsidRDefault="00A048A0" w:rsidP="00B0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решение задачи муниципальной программы</w:t>
      </w:r>
      <w:r w:rsidR="006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основных направлений  муниципальной программы в целях создания благоприятных условий по устойчивому комплексному развитию территории сельского поселения</w:t>
      </w:r>
      <w:r w:rsidR="0065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01" w:rsidRDefault="00B03F01" w:rsidP="00B0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B0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решается следующая задача:</w:t>
      </w:r>
    </w:p>
    <w:p w:rsidR="00E1562A" w:rsidRPr="00CE116E" w:rsidRDefault="00E1562A" w:rsidP="00B03F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исполнение функций </w:t>
      </w:r>
      <w:r w:rsidR="00C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  <w:r w:rsidR="00C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1562A" w:rsidRDefault="00E1562A" w:rsidP="00B0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комплекса мероприятий подпрограммы обеспечит уровень достижения показателей подпрограмм 1,2,3,4 не менее 90</w:t>
      </w:r>
      <w:r w:rsidR="00C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03F01" w:rsidRPr="00CE116E" w:rsidRDefault="00B03F01" w:rsidP="00B0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6B163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 совпадают со сроками реализации муниципальной  программы в целом, этапы по подпрограммам не выделяются.</w:t>
      </w:r>
    </w:p>
    <w:p w:rsidR="00E1562A" w:rsidRPr="00CE116E" w:rsidRDefault="00661433" w:rsidP="0083514F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E1562A" w:rsidRPr="00CE116E" w:rsidRDefault="00E1562A" w:rsidP="0083514F">
      <w:pPr>
        <w:spacing w:after="27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за счет средств </w:t>
      </w:r>
      <w:r w:rsidR="008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сельское поселение Бужаровское Истринского муниципального района Московской области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6F4066" w:rsidRDefault="00E1562A" w:rsidP="0083514F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общий объем финансирования мероприятий муниципальной программы  в 201</w:t>
      </w:r>
      <w:r w:rsidR="0083514F"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A048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за счет </w:t>
      </w:r>
      <w:r w:rsidR="00A113FC"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местного бюджета </w:t>
      </w:r>
      <w:r w:rsidR="005C692B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5C692B" w:rsidRPr="006F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24574"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1 1</w:t>
      </w:r>
      <w:r w:rsidR="006F4066"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 w:rsidR="005C692B"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4066"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</w:t>
      </w:r>
      <w:r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24574"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F4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Pr="006F406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7B036E" w:rsidRDefault="00E1562A" w:rsidP="00B473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514F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6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7B036E" w:rsidRDefault="00E1562A" w:rsidP="00B473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514F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036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36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524574" w:rsidRDefault="0083514F" w:rsidP="00B473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45B06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B036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36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852</w:t>
      </w:r>
      <w:r w:rsidR="00B473DE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574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B06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E1562A" w:rsidRPr="007B03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E1562A" w:rsidRPr="00524574" w:rsidRDefault="0083514F" w:rsidP="00B473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473DE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162 636,2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B473DE" w:rsidRDefault="0083514F" w:rsidP="00B473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473DE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B473DE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="00B473DE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E1562A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B06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A048A0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04A49" w:rsidRDefault="00104A49" w:rsidP="0078547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661433" w:rsidP="00785476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рисков реализации муниципальной</w:t>
      </w:r>
      <w:r w:rsidR="0007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и описание мер управления рисками</w:t>
      </w:r>
      <w:r w:rsidR="0007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муниципальной программы</w:t>
      </w:r>
    </w:p>
    <w:p w:rsidR="00E1562A" w:rsidRPr="00CE116E" w:rsidRDefault="00E1562A" w:rsidP="00C832B9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1562A" w:rsidRPr="00CE116E" w:rsidRDefault="00E1562A" w:rsidP="00C832B9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E1562A" w:rsidRPr="00CE116E" w:rsidRDefault="00C832B9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риски свя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заны с вероятностью кризисных явлений в мировой и Российской экономиках, снижения темпов роста экономики и инвестиционной активности, высокой инфляцией и колебаниями мировых и внутренних цен на сырьевые ресурсы, которые могут привести к снижению объемов финансирования программных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1562A" w:rsidRPr="00CE116E" w:rsidRDefault="00C832B9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 не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достаточным вследствие этого уровнем бюджетного финансирования, сокращением бюджетных расходов на курируемые сферы.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  муниципальной  программы.</w:t>
      </w:r>
    </w:p>
    <w:p w:rsidR="00E1562A" w:rsidRPr="00CE116E" w:rsidRDefault="00E1562A" w:rsidP="00AA2D29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 расходов;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Правовые риски связаны с изменением федерального и областного законодательства, длительностью формирования нормативной правовой базы, необходимой для эффективной реализации муниципальной программы. 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привести к существенному увеличению планируемых сроков или изменению условий реализации мероприятий муниципальной программы.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С целью управления информационными рисками в ходе реализации муниципальной  программы будет проводиться работа, направленная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  муниципальной  программы.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управления реализацией муниципальной программы и ее подпрограмм;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своевременная корректировка мероприятий муниципальной программы.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E1562A" w:rsidRPr="00CE116E" w:rsidRDefault="00E1562A" w:rsidP="00543E9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специалистов.</w:t>
      </w:r>
    </w:p>
    <w:p w:rsidR="00E1562A" w:rsidRPr="00CE116E" w:rsidRDefault="00E1562A" w:rsidP="00BE64E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будет осуществляться в соответствии с федеральным и региональным законодательством.</w:t>
      </w:r>
    </w:p>
    <w:p w:rsidR="00BE64EB" w:rsidRDefault="00BE64EB" w:rsidP="00BE64E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AD708A" w:rsidRDefault="00E1562A" w:rsidP="00BE64EB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подпрограммы 1</w:t>
      </w:r>
    </w:p>
    <w:p w:rsidR="00E1562A" w:rsidRPr="005E2C9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«Обеспечение безопасности жизнедеятельности населения на территории сельского поселения</w:t>
      </w:r>
      <w:r w:rsidR="002D51F3"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Бужаровское</w:t>
      </w:r>
      <w:r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2D51F3"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87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2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W w:w="1601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863"/>
        <w:gridCol w:w="1559"/>
        <w:gridCol w:w="1559"/>
        <w:gridCol w:w="1559"/>
        <w:gridCol w:w="1701"/>
        <w:gridCol w:w="2978"/>
      </w:tblGrid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7E3C79" w:rsidRDefault="00283B0A" w:rsidP="00870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сельского поселения Бужаровское на 2016-202</w:t>
            </w:r>
            <w:r w:rsidR="0087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283B0A" w:rsidP="0028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безопасной жизнедеятельности и комплексного развития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пожарной безопасности</w:t>
            </w:r>
          </w:p>
        </w:tc>
      </w:tr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283B0A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368" w:rsidRDefault="00A07368" w:rsidP="00A07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</w:t>
            </w:r>
            <w:r w:rsidRPr="00A0736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56F3" w:rsidRPr="00467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7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772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36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368" w:rsidRDefault="008720EA" w:rsidP="00A073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="00A07368" w:rsidRPr="00A07368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7368" w:rsidRPr="00A07368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</w:t>
            </w:r>
            <w:r w:rsidR="00A07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6F3" w:rsidRPr="00467726" w:rsidRDefault="000956F3" w:rsidP="00F3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  <w:r w:rsidR="00A0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B0A" w:rsidRPr="00CE116E" w:rsidRDefault="00283B0A" w:rsidP="00283B0A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7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A40228" w:rsidRPr="00335F2B" w:rsidRDefault="00283B0A" w:rsidP="0028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реализации подпрограммы не выделяются.</w:t>
            </w:r>
          </w:p>
        </w:tc>
      </w:tr>
      <w:tr w:rsidR="00A40228" w:rsidRPr="00335F2B" w:rsidTr="00335F2B">
        <w:trPr>
          <w:trHeight w:val="3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FD7E94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FD7E94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7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40228" w:rsidRPr="00335F2B" w:rsidTr="00335F2B">
        <w:trPr>
          <w:trHeight w:val="3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FD7E94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6327AE" w:rsidRDefault="00A40228" w:rsidP="00F7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0228" w:rsidRPr="00335F2B" w:rsidTr="00335F2B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40228" w:rsidRPr="00335F2B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335F2B" w:rsidRDefault="00696404" w:rsidP="0069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D4CB5" w:rsidRPr="00335F2B" w:rsidTr="00335F2B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Бужаровское </w:t>
            </w: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</w:p>
          <w:p w:rsidR="006D4CB5" w:rsidRPr="00335F2B" w:rsidRDefault="006D4CB5" w:rsidP="00F71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CB5" w:rsidRPr="00335F2B" w:rsidRDefault="006D4CB5" w:rsidP="007A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A40228" w:rsidRPr="00335F2B" w:rsidTr="00335F2B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27178A" w:rsidRDefault="00A40228" w:rsidP="00F7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78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28" w:rsidRPr="00E30477" w:rsidRDefault="00DB47CE" w:rsidP="00DB4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7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населения; уменьшение количества пожаров на территории сельского поселения.</w:t>
            </w:r>
          </w:p>
        </w:tc>
      </w:tr>
    </w:tbl>
    <w:p w:rsidR="00E1562A" w:rsidRPr="00CE116E" w:rsidRDefault="00E1562A" w:rsidP="00E1562A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</w:t>
      </w:r>
      <w:r w:rsidR="0087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сферы реализации подпрограммы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описание</w:t>
      </w:r>
      <w:r w:rsidR="00790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:rsidR="00E1562A" w:rsidRPr="00CE116E" w:rsidRDefault="00E1562A" w:rsidP="00A12010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  из  первоочередных  задач  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 является  создание  условий  для  безопасности  жизнедеятельности  территории  сельского  поселения,  обеспечения  пожарной  безопасности,  защиты личности и населения.</w:t>
      </w:r>
    </w:p>
    <w:p w:rsidR="00E1562A" w:rsidRPr="00CE116E" w:rsidRDefault="00E1562A" w:rsidP="004F15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избежание  пожаров  в  населённых  пунктах  с наступлением  весенне-летнего  пожароопасного  периода проводится  опашка лесных  насаждений,   организовано  патрулирование  объездчиками 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аселённых 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унктов,  проводятся сходы граждан,  беседы  о 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 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 пожарной  безопасности.</w:t>
      </w:r>
    </w:p>
    <w:p w:rsidR="00E1562A" w:rsidRPr="00CE116E" w:rsidRDefault="00E1562A" w:rsidP="004F15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подготовке к отопительному сезону проводятся  инструктажи 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гражданами </w:t>
      </w:r>
      <w:r w:rsidR="00A72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риска» по соблюдению  мер  пожарной  безопасности  в жилом секторе. Проводятся сходы граждан, обходы жилого сектора, проводятся мероприятия,  исключающие возможность </w:t>
      </w:r>
      <w:r w:rsidR="00E0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роживания  в  бесхозных  строениях лиц без  определённого места жительства. </w:t>
      </w:r>
    </w:p>
    <w:p w:rsidR="00E1562A" w:rsidRPr="00CE116E" w:rsidRDefault="00E1562A" w:rsidP="004F15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создания необходимой материально-технической базы средств пожаротушения  недостаточно финансирования на данную подпрограмму. </w:t>
      </w:r>
    </w:p>
    <w:p w:rsidR="0077279A" w:rsidRPr="0077279A" w:rsidRDefault="00E1562A" w:rsidP="004F15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7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F1512" w:rsidRPr="0077279A">
        <w:rPr>
          <w:rFonts w:ascii="Times New Roman" w:hAnsi="Times New Roman" w:cs="Times New Roman"/>
          <w:sz w:val="24"/>
          <w:szCs w:val="24"/>
        </w:rPr>
        <w:t>Необходимо оборудование стендов по противопожарной безопасности, распространение наглядной агитации.</w:t>
      </w:r>
      <w:r w:rsidR="0077279A" w:rsidRPr="0077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79A" w:rsidRDefault="004F1512" w:rsidP="007727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9A">
        <w:rPr>
          <w:rFonts w:ascii="Times New Roman" w:hAnsi="Times New Roman" w:cs="Times New Roman"/>
          <w:sz w:val="24"/>
          <w:szCs w:val="24"/>
        </w:rPr>
        <w:lastRenderedPageBreak/>
        <w:t>Приобретение наглядной агитации в сфере противопожарной безопасности и оборудование стендов по противопожарной безопасности в населенных пунктах позволит своевременно информировать население об опасности возникновения  пожаров, запрета разведения костров в лесных массивах, введения режима «чрезвычайной ситуации» и т.п., тем самым пробудит самосознание населения, что должно привести к уменьшению возникновения риска пожаров, особенно при участии человека.</w:t>
      </w:r>
      <w:proofErr w:type="gramEnd"/>
      <w:r w:rsidR="0077279A">
        <w:rPr>
          <w:rFonts w:ascii="Times New Roman" w:hAnsi="Times New Roman" w:cs="Times New Roman"/>
          <w:sz w:val="24"/>
          <w:szCs w:val="24"/>
        </w:rPr>
        <w:t xml:space="preserve"> </w:t>
      </w:r>
      <w:r w:rsidRPr="0077279A">
        <w:rPr>
          <w:rFonts w:ascii="Times New Roman" w:hAnsi="Times New Roman" w:cs="Times New Roman"/>
          <w:sz w:val="24"/>
          <w:szCs w:val="24"/>
        </w:rPr>
        <w:t>Закупка пожарных мотопомп, электронасоса, ранцевых огнетушителей и других первичных средств пожаротушения поможет локализации пожара до приезда противопожарной службы.</w:t>
      </w:r>
      <w:r w:rsidR="0077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12" w:rsidRPr="0077279A" w:rsidRDefault="004F1512" w:rsidP="007727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9A">
        <w:rPr>
          <w:rFonts w:ascii="Times New Roman" w:hAnsi="Times New Roman" w:cs="Times New Roman"/>
          <w:sz w:val="24"/>
          <w:szCs w:val="24"/>
        </w:rPr>
        <w:t>Приобретение наглядной агитации в сфере безопасности на водных объектах способствует предотвращению гибели и травматизма людей.</w:t>
      </w:r>
      <w:r w:rsidRPr="007727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279A">
        <w:rPr>
          <w:rFonts w:ascii="Times New Roman" w:hAnsi="Times New Roman" w:cs="Times New Roman"/>
          <w:sz w:val="24"/>
          <w:szCs w:val="24"/>
        </w:rPr>
        <w:br/>
        <w:t>Установка систем оповещения (сирен С-40) в населенных пунктах позволит своевременно оповещать население о возникновении чрезвычайных ситуаций.</w:t>
      </w:r>
      <w:r w:rsidRPr="007727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279A">
        <w:rPr>
          <w:rFonts w:ascii="Times New Roman" w:hAnsi="Times New Roman" w:cs="Times New Roman"/>
          <w:sz w:val="24"/>
          <w:szCs w:val="24"/>
        </w:rPr>
        <w:br/>
        <w:t>В целях предупреждения террористических актов, совершения преступлений на объектах муниципальной собственности необходимо поддерживать систему видеонаблюдения, охранную сигнализацию, кнопки тревожной сигнализации в исправном состоянии.</w:t>
      </w:r>
      <w:r w:rsidR="0077279A">
        <w:rPr>
          <w:rFonts w:ascii="Times New Roman" w:hAnsi="Times New Roman" w:cs="Times New Roman"/>
          <w:sz w:val="24"/>
          <w:szCs w:val="24"/>
        </w:rPr>
        <w:t xml:space="preserve"> </w:t>
      </w:r>
      <w:r w:rsidRPr="0077279A">
        <w:rPr>
          <w:rFonts w:ascii="Times New Roman" w:hAnsi="Times New Roman" w:cs="Times New Roman"/>
          <w:sz w:val="24"/>
          <w:szCs w:val="24"/>
        </w:rPr>
        <w:t>Для предотвращения несанкционированных проникновений на территории объектов жизнеобеспечения необходимы реконструкция и ремонт заборов на ВЗУ.</w:t>
      </w:r>
    </w:p>
    <w:p w:rsidR="00E1562A" w:rsidRPr="001538D8" w:rsidRDefault="00E1562A" w:rsidP="00243AC6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наряду с достигнутыми положительными результатами в деятельности</w:t>
      </w:r>
      <w:r w:rsidR="001538D8" w:rsidRPr="0015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последствий чрезвычайных ситуаций и стихийных бедствий</w:t>
      </w:r>
      <w:r w:rsidRPr="00153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борьба с пожароопасными ситуациями и обеспечением безопасности населения, принимаемых мер недостаточно.</w:t>
      </w:r>
    </w:p>
    <w:p w:rsidR="00E1562A" w:rsidRPr="00CE116E" w:rsidRDefault="00E1562A" w:rsidP="00D6345D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Цель, задачи, сроки и этапы реализации подпрограммы </w:t>
      </w:r>
    </w:p>
    <w:p w:rsidR="00E1562A" w:rsidRPr="00CE116E" w:rsidRDefault="00E1562A" w:rsidP="003E0774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Основной целью настоящей подпрограммы является – </w:t>
      </w:r>
      <w:r w:rsidR="003E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необходимых условий для безопасной жизнедеятельности и </w:t>
      </w:r>
      <w:r w:rsidR="00E30477" w:rsidRPr="00425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социального развития территории сельского поселения</w:t>
      </w:r>
      <w:r w:rsidR="00E3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уровня пожарной безопасности</w:t>
      </w:r>
      <w:r w:rsidR="00E3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Default="00E1562A" w:rsidP="00243A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Для достижения поставленной цели подпрограммы необходимо решение </w:t>
      </w:r>
      <w:r w:rsidR="00CE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CE57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7D0" w:rsidRDefault="00CE57D0" w:rsidP="00243A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 территории сельского поселения. </w:t>
      </w:r>
    </w:p>
    <w:p w:rsidR="00E30477" w:rsidRPr="00425BB4" w:rsidRDefault="00E30477" w:rsidP="00E304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77" w:rsidRDefault="00E30477" w:rsidP="00E304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0477" w:rsidRPr="00B16B63" w:rsidRDefault="00E30477" w:rsidP="00E304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подпрограммы обеспечит п</w:t>
      </w:r>
      <w:r w:rsidRPr="00B16B63">
        <w:rPr>
          <w:rFonts w:ascii="Times New Roman" w:hAnsi="Times New Roman" w:cs="Times New Roman"/>
          <w:sz w:val="24"/>
          <w:szCs w:val="24"/>
        </w:rPr>
        <w:t>овышение уровня безопасности населения; уменьшение количества пожаров на территории сельского поселения.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62A" w:rsidRDefault="00E1562A" w:rsidP="00A477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Срок реализации подпрограммы 201</w:t>
      </w:r>
      <w:r w:rsidR="00EE67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870D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EE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A4776A" w:rsidRPr="00CE116E" w:rsidRDefault="00A4776A" w:rsidP="00A477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Обоснование выделения системы мероприятий и</w:t>
      </w:r>
      <w:r w:rsidR="00F7159E" w:rsidRPr="002B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основных мероприятий подпрограммы</w:t>
      </w:r>
    </w:p>
    <w:p w:rsidR="00E1562A" w:rsidRPr="00CE116E" w:rsidRDefault="00E1562A" w:rsidP="00F7159E">
      <w:pPr>
        <w:spacing w:after="27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1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будет реализовываться комплекс основных мероприятий.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62A" w:rsidRPr="00CE116E" w:rsidRDefault="00E1562A" w:rsidP="00704384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2B1E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безопасности жизнедеятельности населения на территории сельского поселения»</w:t>
      </w:r>
      <w:r w:rsidR="0070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задачи необходи</w:t>
      </w:r>
      <w:r w:rsidR="00416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реализовать следующие</w:t>
      </w:r>
      <w:r w:rsidR="0070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7043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384" w:rsidRDefault="00704384" w:rsidP="00704384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  <w:r w:rsidR="00F7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43" w:rsidRDefault="00A30443" w:rsidP="00A30443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30443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чрезвычайных ситуаций и стихийных бедствий природного и техногенного характера;</w:t>
      </w:r>
    </w:p>
    <w:p w:rsidR="00A30443" w:rsidRDefault="00A30443" w:rsidP="00A30443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0443">
        <w:rPr>
          <w:rFonts w:ascii="Times New Roman" w:hAnsi="Times New Roman" w:cs="Times New Roman"/>
          <w:sz w:val="24"/>
          <w:szCs w:val="24"/>
        </w:rPr>
        <w:lastRenderedPageBreak/>
        <w:t>Обеспечение первичных мер пожарной безопасности;</w:t>
      </w:r>
      <w:r w:rsidRPr="00A304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30443" w:rsidRPr="00A30443" w:rsidRDefault="00A30443" w:rsidP="00A30443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30443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A30443" w:rsidRDefault="00A30443" w:rsidP="00A30443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30443">
        <w:rPr>
          <w:rFonts w:ascii="Times New Roman" w:hAnsi="Times New Roman" w:cs="Times New Roman"/>
          <w:sz w:val="24"/>
          <w:szCs w:val="24"/>
        </w:rPr>
        <w:t>Осуществление мероприятий по гражданской обороне;</w:t>
      </w:r>
    </w:p>
    <w:p w:rsidR="00A30443" w:rsidRPr="00A30443" w:rsidRDefault="00A30443" w:rsidP="00A30443">
      <w:pPr>
        <w:pStyle w:val="a8"/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30443">
        <w:rPr>
          <w:rFonts w:ascii="Times New Roman" w:hAnsi="Times New Roman" w:cs="Times New Roman"/>
          <w:sz w:val="24"/>
          <w:szCs w:val="24"/>
        </w:rPr>
        <w:t>Профилактика терроризма и экстремизма.</w:t>
      </w:r>
    </w:p>
    <w:p w:rsidR="00A63EEF" w:rsidRDefault="00A63EEF" w:rsidP="00A63EEF">
      <w:pPr>
        <w:pStyle w:val="a8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EF" w:rsidRPr="00A63EEF" w:rsidRDefault="00A63EEF" w:rsidP="00A63EEF">
      <w:pPr>
        <w:pStyle w:val="a8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представлен в приложении № 1 к муниципальной программе.</w:t>
      </w:r>
    </w:p>
    <w:p w:rsidR="00A63EEF" w:rsidRDefault="00A63EEF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Прогноз конечных результатов подпрограммы.</w:t>
      </w:r>
      <w:r w:rsidR="0058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="0058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ечень показателей подпрограммы</w:t>
      </w:r>
    </w:p>
    <w:p w:rsidR="00E1562A" w:rsidRDefault="00E1562A" w:rsidP="00583AC3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 202</w:t>
      </w:r>
      <w:r w:rsidR="005A48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целевых показателей, предусмотренных подпрограммой, позволяет обеспечить снижение количества пожаров, исключение случаев гибели </w:t>
      </w:r>
      <w:r w:rsidR="00D9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травматизма людей.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85" w:rsidRPr="0083029F" w:rsidRDefault="00961585" w:rsidP="0083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4744F8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ЧС, по 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безопасности:</w:t>
      </w:r>
    </w:p>
    <w:p w:rsidR="00C87DDC" w:rsidRPr="0083029F" w:rsidRDefault="00961585" w:rsidP="005526D9">
      <w:pPr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наглядной агитации в сфере противопожарной безопасности, оборудование стендов; 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и установка знаков для обозначения колодцев пожарных гидрантов; 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</w:t>
      </w:r>
      <w:r w:rsidR="0083029F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сре</w:t>
      </w:r>
      <w:proofErr w:type="gramStart"/>
      <w:r w:rsidR="0083029F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83029F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87DDC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1585" w:rsidRPr="00961585" w:rsidRDefault="00961585" w:rsidP="0083029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населения на водных объектах:</w:t>
      </w:r>
      <w:r w:rsidR="00C87DDC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наглядной агитации. </w:t>
      </w:r>
      <w:r w:rsidR="00C87DDC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антитеррористической защищенности объектов муниципальной собственности: поддержание в исправном состоянии систем</w:t>
      </w:r>
      <w:r w:rsidR="00C87DDC"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видеонаблюдения; 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</w:t>
      </w:r>
      <w:r w:rsidR="0083029F" w:rsidRPr="0083029F">
        <w:rPr>
          <w:rFonts w:ascii="Times New Roman" w:hAnsi="Times New Roman" w:cs="Times New Roman"/>
          <w:sz w:val="24"/>
          <w:szCs w:val="24"/>
        </w:rPr>
        <w:t xml:space="preserve"> мероприятий по гражданской обороне</w:t>
      </w:r>
      <w:r w:rsidRPr="0083029F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приобретение, установка  и обслуживание сирен С-40.</w:t>
      </w:r>
    </w:p>
    <w:p w:rsidR="00C87DDC" w:rsidRDefault="00C87DDC" w:rsidP="005526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23C" w:rsidRDefault="00E1562A" w:rsidP="00C87DDC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конечного результата реализации подпрограммы могут быть скорректированы при изменении факторов комплексного развития. </w:t>
      </w:r>
    </w:p>
    <w:p w:rsidR="00C87DDC" w:rsidRDefault="00C87DDC" w:rsidP="00C87DDC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691314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подпрограммы </w:t>
      </w:r>
    </w:p>
    <w:p w:rsidR="00E1562A" w:rsidRPr="00F77595" w:rsidRDefault="00E1562A" w:rsidP="00717867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местного бюджетов. Предполагаемый общий объем средств на реализацию подпрограммы в 201</w:t>
      </w:r>
      <w:r w:rsidR="007178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B04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  бюджета составит  </w:t>
      </w:r>
      <w:r w:rsidR="0038725D" w:rsidRPr="00F77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3 200</w:t>
      </w:r>
      <w:r w:rsidRPr="00F77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 тыс. руб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F77595" w:rsidRDefault="00E1562A" w:rsidP="005C69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7867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F77595" w:rsidRDefault="00717867" w:rsidP="005C69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- 650</w:t>
      </w:r>
      <w:r w:rsidR="00E1562A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562A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F77595" w:rsidRDefault="00E1562A" w:rsidP="005C69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7867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тыс. рублей;</w:t>
      </w:r>
    </w:p>
    <w:p w:rsidR="00E1562A" w:rsidRPr="00F77595" w:rsidRDefault="00E1562A" w:rsidP="005C69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7867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- 600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CE116E" w:rsidRDefault="00717867" w:rsidP="005C69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B040C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- 6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B040C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4B9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040C" w:rsidRPr="00F7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0D1" w:rsidRDefault="009C50D1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BF4330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подпрограммы 2</w:t>
      </w:r>
    </w:p>
    <w:p w:rsidR="00E1562A" w:rsidRPr="00BF4330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</w:t>
      </w:r>
      <w:r w:rsidR="00BF4330"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 территории </w:t>
      </w:r>
      <w:r w:rsid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сельское поселение Бужаровское</w:t>
      </w:r>
      <w:r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D4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B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W w:w="1601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863"/>
        <w:gridCol w:w="1559"/>
        <w:gridCol w:w="1559"/>
        <w:gridCol w:w="1559"/>
        <w:gridCol w:w="1701"/>
        <w:gridCol w:w="2978"/>
      </w:tblGrid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C79" w:rsidRDefault="000A686B" w:rsidP="005D44AA">
            <w:pPr>
              <w:spacing w:after="2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8B" w:rsidRPr="009A1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 муниципального образования сельское поселение Бужаровское на 2016-202</w:t>
            </w:r>
            <w:r w:rsidR="005D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A188B" w:rsidRPr="009A1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EF22EA" w:rsidP="00EF2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</w:t>
            </w:r>
          </w:p>
        </w:tc>
      </w:tr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A445C5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привлекательности сельской местности для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омфортного проживания населения</w:t>
            </w:r>
          </w:p>
        </w:tc>
      </w:tr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CE116E" w:rsidRDefault="000A686B" w:rsidP="00412EEC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5D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0A686B" w:rsidRPr="00335F2B" w:rsidTr="00412EEC">
        <w:trPr>
          <w:trHeight w:val="3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FD7E94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E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FD7E94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EB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686B" w:rsidRPr="00335F2B" w:rsidTr="00412EEC">
        <w:trPr>
          <w:trHeight w:val="3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FD7E94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AC5B3A" w:rsidRDefault="000A686B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A686B" w:rsidRPr="00335F2B" w:rsidTr="00412EEC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DD5AF3" w:rsidP="00F26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168 960,0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DD5AF3" w:rsidP="001F4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2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2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DD5AF3" w:rsidP="001F4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2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2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DD5AF3" w:rsidP="00F26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75 670,0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DD5AF3" w:rsidP="00F26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76 270,0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7E39D7" w:rsidRDefault="00695969" w:rsidP="00695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DD5AF3" w:rsidRPr="007E39D7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5AF3" w:rsidRPr="007E39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39D7" w:rsidRPr="00335F2B" w:rsidTr="00412EEC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335F2B" w:rsidRDefault="007E39D7" w:rsidP="007E39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Бужаровское </w:t>
            </w: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</w:p>
          <w:p w:rsidR="007E39D7" w:rsidRPr="00335F2B" w:rsidRDefault="007E39D7" w:rsidP="007E39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7E39D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168 960,0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1F4288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88">
              <w:rPr>
                <w:rFonts w:ascii="Times New Roman" w:hAnsi="Times New Roman" w:cs="Times New Roman"/>
                <w:sz w:val="24"/>
                <w:szCs w:val="24"/>
              </w:rPr>
              <w:t>197 702,0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1F4288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88">
              <w:rPr>
                <w:rFonts w:ascii="Times New Roman" w:hAnsi="Times New Roman" w:cs="Times New Roman"/>
                <w:sz w:val="24"/>
                <w:szCs w:val="24"/>
              </w:rPr>
              <w:t>191 131,0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7E39D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75 670,0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7E39D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D7">
              <w:rPr>
                <w:rFonts w:ascii="Times New Roman" w:hAnsi="Times New Roman" w:cs="Times New Roman"/>
                <w:sz w:val="24"/>
                <w:szCs w:val="24"/>
              </w:rPr>
              <w:t>76 270,0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9D7" w:rsidRPr="007E39D7" w:rsidRDefault="00695969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69">
              <w:rPr>
                <w:rFonts w:ascii="Times New Roman" w:hAnsi="Times New Roman" w:cs="Times New Roman"/>
                <w:sz w:val="24"/>
                <w:szCs w:val="24"/>
              </w:rPr>
              <w:t>709 733,0</w:t>
            </w:r>
          </w:p>
        </w:tc>
      </w:tr>
      <w:tr w:rsidR="000A686B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86B" w:rsidRPr="00335F2B" w:rsidRDefault="000A68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171" w:rsidRPr="00CE116E" w:rsidRDefault="00114B95" w:rsidP="005D5171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мест отдыха;</w:t>
            </w:r>
          </w:p>
          <w:p w:rsidR="005D5171" w:rsidRPr="00CE116E" w:rsidRDefault="005D5171" w:rsidP="005D5171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Приживаемость посадочного материала до 100</w:t>
            </w:r>
            <w:r w:rsidR="003A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D5171" w:rsidRPr="00CE116E" w:rsidRDefault="003A74D3" w:rsidP="005D5171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5171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D5171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мероприятий в местах захоронения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114B95" w:rsidRPr="00CE116E" w:rsidRDefault="003A74D3" w:rsidP="00114B9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5171"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14B95" w:rsidRPr="0020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улучшение ровности дорожного покрытия</w:t>
            </w:r>
            <w:r w:rsidR="0011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квартальных дорог;</w:t>
            </w:r>
          </w:p>
          <w:p w:rsidR="00114B95" w:rsidRPr="00CE116E" w:rsidRDefault="00114B95" w:rsidP="00114B95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</w:t>
            </w:r>
            <w:r w:rsidRPr="0020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состояния работы сетей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денежных средств по наружному освещению населенных пунктов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             </w:t>
            </w:r>
          </w:p>
          <w:p w:rsidR="000A686B" w:rsidRPr="00335F2B" w:rsidRDefault="000A686B" w:rsidP="003A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A" w:rsidRPr="00BF4330" w:rsidRDefault="00E1562A" w:rsidP="00BF4330">
      <w:pPr>
        <w:spacing w:after="270" w:line="240" w:lineRule="atLeast"/>
        <w:ind w:left="358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435EF8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1562A" w:rsidRPr="00CE116E" w:rsidRDefault="00E1562A" w:rsidP="00CE7299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Природно-климатические </w:t>
      </w:r>
      <w:r w:rsidR="008C01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 сельского поселения, его </w:t>
      </w:r>
      <w:r w:rsidR="008C01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 положение и </w:t>
      </w:r>
      <w:r w:rsidR="008C01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ельеф создают относительно благоприятные</w:t>
      </w:r>
      <w:r w:rsidR="0027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 для проведения работ по благоустройству территорий,  развития инфраструктуры населённых пунктов.</w:t>
      </w:r>
    </w:p>
    <w:p w:rsidR="00E1562A" w:rsidRPr="00CE116E" w:rsidRDefault="00E1562A" w:rsidP="001247B1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решения  вопросов благоустройства требуется  участие  и  взаимодействие  органов  местного  самоуправления  с  привлечением  населения,  предприятий  и  организаций,  используя  программно - целевой  метод.           </w:t>
      </w:r>
    </w:p>
    <w:p w:rsidR="00E1562A" w:rsidRPr="00CE116E" w:rsidRDefault="001247B1" w:rsidP="001247B1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 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 положительный эффект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комплексное решение проблемы по санитарно-эпидемиологической  обстановке,  предотвратит  угрозу  жизни  и  безопасности  граждан,  будет  способствовать  повышению  уровня  их  комфортного  проживания.</w:t>
      </w:r>
    </w:p>
    <w:p w:rsidR="008E34B1" w:rsidRPr="008E34B1" w:rsidRDefault="00E1562A" w:rsidP="008E34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 проводится работа для комфортного проживания и  отдыха  населения. </w:t>
      </w:r>
    </w:p>
    <w:p w:rsidR="008E34B1" w:rsidRDefault="008E34B1" w:rsidP="008E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были проведены работы по восстановлению, благоустройству и капитальному ремонту бульвара по улице Центральная д. Бужарово на сумму – 2 848,2 тыс. рублей; работы по благоустройству монумента д. Алехново – 487,7 тыс. рублей; благоустройство территории, прилегающей к памятнику Воинской Славы на территории сельского поселения – 65,8 тыс. рублей; отремонтировано уличное освещение в д. Лечищево – 96,8 тыс. рублей;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светильники – 238,0 тыс. рублей; оказаны услуги по санитарному уходу за зелеными насаждениями: валка сухих деревьев, формовочная обрезка, вырезка сухих ветвей, окос травы  – 1 195,7 тыс. рублей; установлены 10 уличных вазонов – 99,6 тыс. рублей; замена скамеек – 44,0 тыс. рублей; оборудованы детские игровые площадки по сельскому поселению Бужаровское на сумму 5 525,4 тыс. рублей;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отремонтированы спортивная площадка д. Бужарово – 99,4 тыс. рублей, волейбольная площадка – 99,2 тыс. рублей; оказаны услуги по благоустройству стадиона, ремонт трибун – 127,4 тыс. рублей.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благоустройство кладбищ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– 2 400,0 тыс. рублей, установлено ограждение в д. Бужарово, приобретен вагончик на кладбище – 48,5 тыс. рублей. Произведен вывоз мусора на территории поселения на сумму 2 270,5 тыс. рублей, приобретены 4 бункера «Лодочка» -  108,0 тыс. рублей.</w:t>
      </w:r>
    </w:p>
    <w:p w:rsidR="008E34B1" w:rsidRPr="008E34B1" w:rsidRDefault="008E34B1" w:rsidP="008E34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A963D1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сегодня</w:t>
      </w:r>
      <w:r w:rsidR="004177C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шний день</w:t>
      </w: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благоустройству</w:t>
      </w:r>
      <w:r w:rsidR="0041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 продолжать комплексное благоустройство территории сельского  поселения. Для чего необходимо ежегодно проводить  ремонт и благоустройство парковой зоны,  спортивно - досуговых площадок, реконструкцию зеленых насаждений.</w:t>
      </w:r>
    </w:p>
    <w:p w:rsidR="00E1562A" w:rsidRPr="00CE116E" w:rsidRDefault="00E1562A" w:rsidP="008B3EB0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 сложившуюся ситуацию по </w:t>
      </w:r>
      <w:r w:rsidR="008B3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благоустройствут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 сельского поселения необходимо отметить, что не во всех населённых</w:t>
      </w:r>
      <w:r w:rsidR="008B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 имеются места для отдыха, детские </w:t>
      </w:r>
      <w:r w:rsidR="006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площадки.</w:t>
      </w:r>
    </w:p>
    <w:p w:rsidR="00E1562A" w:rsidRPr="00CE116E" w:rsidRDefault="00E1562A" w:rsidP="003A74D3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 подпрограмма направлена на повышение уровня комплексного благоустройства территории сельского поселения.</w:t>
      </w:r>
    </w:p>
    <w:p w:rsidR="00E1562A" w:rsidRPr="00542DE4" w:rsidRDefault="00E1562A" w:rsidP="00542DE4">
      <w:pPr>
        <w:pStyle w:val="a8"/>
        <w:numPr>
          <w:ilvl w:val="0"/>
          <w:numId w:val="5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сроки и</w:t>
      </w:r>
      <w:r w:rsidR="00EF7810" w:rsidRPr="0054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этапы реализации подпрограммы </w:t>
      </w:r>
    </w:p>
    <w:p w:rsidR="00542DE4" w:rsidRPr="00542DE4" w:rsidRDefault="00542DE4" w:rsidP="00542DE4">
      <w:pPr>
        <w:pStyle w:val="a8"/>
        <w:spacing w:after="0" w:line="24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542D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1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настоящей подпрограммы является  - организация и проведение работ по благоустройств</w:t>
      </w:r>
      <w:r w:rsidR="001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</w:t>
      </w:r>
      <w:r w:rsidR="001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подпрограммы необ</w:t>
      </w:r>
      <w:r w:rsidR="001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решение следующей задачи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обеспечение привлекательности сельской местности для комфортного проживания населения.</w:t>
      </w:r>
    </w:p>
    <w:p w:rsidR="00E1562A" w:rsidRPr="00CE116E" w:rsidRDefault="00E1562A" w:rsidP="00542D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 -  201</w:t>
      </w:r>
      <w:r w:rsidR="00542D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D44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54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E1562A" w:rsidRPr="00CE116E" w:rsidRDefault="00E1562A" w:rsidP="00B20BEB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2A" w:rsidRPr="00CE116E" w:rsidRDefault="00E1562A" w:rsidP="00C937BC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Обоснование выделения системы мероприятий и краткое описание основных мероприятий подпрограммы</w:t>
      </w:r>
    </w:p>
    <w:p w:rsidR="00A06553" w:rsidRDefault="00E1562A" w:rsidP="00A06553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 подпрограммы предусмотрена реализация системы основных мероприятий.</w:t>
      </w:r>
      <w:r w:rsidR="0049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</w:t>
      </w:r>
      <w:r w:rsidR="00DB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привлекательности сельской местности для комфортного проживания населения»</w:t>
      </w:r>
      <w:r w:rsidR="00DB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реализовать следующие основные мероприятия.</w:t>
      </w:r>
    </w:p>
    <w:p w:rsidR="000A44FB" w:rsidRDefault="00E1562A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64C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 и удаление твердых отходов»</w:t>
      </w:r>
    </w:p>
    <w:p w:rsidR="000A44FB" w:rsidRDefault="00664CCF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предполагает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уборку мусора с территории сельского поселения Бужаровское,</w:t>
      </w:r>
      <w:r w:rsidR="00A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553" w:rsidRDefault="00A06553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0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«Уличное освещение»</w:t>
      </w:r>
    </w:p>
    <w:p w:rsidR="00A06553" w:rsidRPr="00CE116E" w:rsidRDefault="00A06553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предп</w:t>
      </w:r>
      <w:r w:rsidR="00A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олагает расходы на организацию уличного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населенных пунктов сельского поселения, закупку товаров, работ и услуг.</w:t>
      </w:r>
    </w:p>
    <w:p w:rsidR="00E1562A" w:rsidRPr="00887B6D" w:rsidRDefault="00072DF4" w:rsidP="00D3484F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«Озеленение территории»</w:t>
      </w:r>
    </w:p>
    <w:p w:rsidR="00E1562A" w:rsidRPr="00CE116E" w:rsidRDefault="00E1562A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предполагает расходы на озеленение территории сельского поселения, закупку посадочного материала, работ и услуг.</w:t>
      </w:r>
    </w:p>
    <w:p w:rsidR="00E1562A" w:rsidRPr="00CE116E" w:rsidRDefault="00887B6D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«Организация и содерж</w:t>
      </w:r>
      <w:r w:rsidR="0007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мест захоронения»</w:t>
      </w:r>
    </w:p>
    <w:p w:rsidR="00E1562A" w:rsidRPr="00CE116E" w:rsidRDefault="00E1562A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основное мероприятие предполагает расходы на организацию и содержание мест захоронения (обкос, вырубка, уборка сорной растительности, закупка товаров, работ и услуг). </w:t>
      </w:r>
    </w:p>
    <w:p w:rsidR="00B81E34" w:rsidRDefault="004C0228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1562A" w:rsidRPr="004C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E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1E34" w:rsidRPr="00B81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внутриквартальных дорог и тротуаров</w:t>
      </w:r>
      <w:r w:rsidR="00B8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526CD6" w:rsidRPr="005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и улучшение ровности дорожного покрытия квартальных дорог</w:t>
      </w:r>
      <w:r w:rsidR="00526C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562A" w:rsidRPr="004C0228" w:rsidRDefault="00B81E34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1562A" w:rsidRPr="004C0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мероприятия по благоустройству»</w:t>
      </w:r>
    </w:p>
    <w:p w:rsidR="00E1562A" w:rsidRPr="00ED237C" w:rsidRDefault="00E1562A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предполагает расходы на прочие мероприятия по благоустройству (</w:t>
      </w:r>
      <w:r w:rsidR="0006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 и услуг), </w:t>
      </w:r>
      <w:r w:rsidR="00062F71" w:rsidRPr="00ED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2F71" w:rsidRPr="00ED237C">
        <w:rPr>
          <w:rFonts w:ascii="Times New Roman" w:hAnsi="Times New Roman" w:cs="Times New Roman"/>
          <w:sz w:val="24"/>
          <w:szCs w:val="24"/>
        </w:rPr>
        <w:t>тлов безнадзорных собак, обустройство спортивных и детских площадок, содержание, текущий и капитальный ремонт колодцев</w:t>
      </w:r>
      <w:r w:rsidR="00ED237C" w:rsidRPr="00ED237C">
        <w:rPr>
          <w:rFonts w:ascii="Times New Roman" w:hAnsi="Times New Roman" w:cs="Times New Roman"/>
          <w:sz w:val="24"/>
          <w:szCs w:val="24"/>
        </w:rPr>
        <w:t>)</w:t>
      </w:r>
      <w:r w:rsidR="00B03E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484F" w:rsidRDefault="00B81E34" w:rsidP="00D34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84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«Приобретение техники для нужд жилищно-коммунального хозяйства»</w:t>
      </w:r>
    </w:p>
    <w:p w:rsidR="00D3484F" w:rsidRDefault="00D3484F" w:rsidP="008704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основное мероприятие предполагает расходы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техники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ЖКХ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(закупка товаров).</w:t>
      </w:r>
    </w:p>
    <w:p w:rsidR="00580714" w:rsidRDefault="00580714" w:rsidP="008704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«Расходы на обеспечение деятельности (оказание услуг) прочих муниципальных учреждений»</w:t>
      </w:r>
    </w:p>
    <w:p w:rsidR="00580714" w:rsidRDefault="00580714" w:rsidP="008704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основное мероприятие предполагает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муниципального учреждения по благоустройству.</w:t>
      </w:r>
    </w:p>
    <w:p w:rsidR="008704CE" w:rsidRDefault="008704CE" w:rsidP="008704C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CE7299" w:rsidP="008704C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E1562A" w:rsidRPr="00B03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представлен в приложении № 1 к муниципальной программе.</w:t>
      </w:r>
    </w:p>
    <w:p w:rsidR="008704CE" w:rsidRDefault="008704CE" w:rsidP="00B20BEB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B20BEB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Прогноз коне</w:t>
      </w:r>
      <w:r w:rsidR="00B2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чных результатов подпрограммы.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подпрограммы</w:t>
      </w:r>
    </w:p>
    <w:p w:rsidR="00E1562A" w:rsidRPr="00CE116E" w:rsidRDefault="00E1562A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подпрогр</w:t>
      </w:r>
      <w:r w:rsidR="004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достижение следующих конечных результатов:</w:t>
      </w:r>
    </w:p>
    <w:p w:rsidR="004B0F7A" w:rsidRPr="00CE116E" w:rsidRDefault="004B0F7A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мест отдыха;</w:t>
      </w:r>
    </w:p>
    <w:p w:rsidR="004B0F7A" w:rsidRPr="00CE116E" w:rsidRDefault="004B0F7A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приживаемость посадочного материала ежегодно до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B0F7A" w:rsidRDefault="004B0F7A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санитарных мероприятий в местах захоронения до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205594" w:rsidRPr="00CE116E" w:rsidRDefault="00205594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улучшение ровности дорожного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квартальных дорог;</w:t>
      </w:r>
    </w:p>
    <w:p w:rsidR="004B0F7A" w:rsidRPr="00CE116E" w:rsidRDefault="004B0F7A" w:rsidP="000D2682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594" w:rsidRPr="00205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работы сетей уличного освещения</w:t>
      </w:r>
      <w:r w:rsidR="002055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594" w:rsidRPr="0020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денежных средств по наружному освещению населенных пунктов до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             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подпрограммы </w:t>
      </w:r>
    </w:p>
    <w:p w:rsidR="00E1562A" w:rsidRPr="00396855" w:rsidRDefault="00E1562A" w:rsidP="00B7519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местного бюджета. Предполагаемый общий объем средств на реализацию подпрограммы в 201</w:t>
      </w:r>
      <w:r w:rsidR="00C009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81D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за счет средств местного  бюджета </w:t>
      </w:r>
      <w:r w:rsidRPr="00F8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 </w:t>
      </w:r>
      <w:r w:rsidR="0026711C" w:rsidRPr="00821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709</w:t>
      </w:r>
      <w:r w:rsidR="00F81D4B" w:rsidRPr="00821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6855" w:rsidRPr="00396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26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Pr="00396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396855" w:rsidRDefault="00E1562A" w:rsidP="00B75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00981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F2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855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55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396855" w:rsidRDefault="00C00981" w:rsidP="00B75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1562A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562A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D32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11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F26D32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1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4EC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1562A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396855" w:rsidRDefault="00E1562A" w:rsidP="00B75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00981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6711C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11C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396855" w:rsidRDefault="00E1562A" w:rsidP="00B751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00981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C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C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51AAE" w:rsidRDefault="00C00981" w:rsidP="00B751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3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76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C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C3444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562A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F10A8" w:rsidRPr="00396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9F" w:rsidRDefault="00B7519F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C50D1" w:rsidRDefault="009C50D1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0D1" w:rsidRDefault="009C50D1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0D1" w:rsidRDefault="009C50D1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0D1" w:rsidRDefault="009C50D1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4B6E54" w:rsidRDefault="00E1562A" w:rsidP="00932978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подпрограммы 3</w:t>
      </w:r>
    </w:p>
    <w:p w:rsidR="00E1562A" w:rsidRPr="004B6E54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культур</w:t>
      </w:r>
      <w:r w:rsidR="0076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сельское поселение Бужаровское Истринского муниципального района</w:t>
      </w: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76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C5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B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W w:w="1601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863"/>
        <w:gridCol w:w="1559"/>
        <w:gridCol w:w="1559"/>
        <w:gridCol w:w="1559"/>
        <w:gridCol w:w="1701"/>
        <w:gridCol w:w="2978"/>
      </w:tblGrid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187705" w:rsidRDefault="00DC6BF7" w:rsidP="003C53D4">
            <w:pPr>
              <w:spacing w:after="27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87705" w:rsidRPr="0018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 в муниципальном образовании сельское поселение Бужаровское Истринского муниципального района на 2016-202</w:t>
            </w:r>
            <w:r w:rsidR="003C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87705" w:rsidRPr="0018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Pr="0018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705" w:rsidRPr="00187705" w:rsidRDefault="00187705" w:rsidP="0018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Стимулирование развития культурно-досуговой деятельности на территории поселения</w:t>
            </w:r>
          </w:p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23E" w:rsidRPr="005F0EE1" w:rsidRDefault="00CC623E" w:rsidP="00CC6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</w:t>
            </w:r>
            <w:r w:rsidR="005F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тупа населения к услугам досуга</w:t>
            </w:r>
          </w:p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CE116E" w:rsidRDefault="00DC6BF7" w:rsidP="00412EEC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C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C6BF7" w:rsidRPr="00335F2B" w:rsidTr="00412EEC">
        <w:trPr>
          <w:trHeight w:val="3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FD7E94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4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FD7E94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43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C6BF7" w:rsidRPr="00335F2B" w:rsidTr="00412EEC">
        <w:trPr>
          <w:trHeight w:val="3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FD7E94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486688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486688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486688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486688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8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486688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8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FD7E94" w:rsidRDefault="00DC6BF7" w:rsidP="00412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2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6546D" w:rsidRPr="00335F2B" w:rsidTr="00412EEC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3C635A" w:rsidRDefault="00E6546D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6546D" w:rsidRPr="003C635A" w:rsidRDefault="00E6546D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3C635A">
            <w:pPr>
              <w:jc w:val="center"/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36 238,5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3C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85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E6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E6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546D" w:rsidRPr="007737F0" w:rsidRDefault="007737F0" w:rsidP="0085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195 116,2</w:t>
            </w:r>
          </w:p>
        </w:tc>
      </w:tr>
      <w:tr w:rsidR="00A42D6B" w:rsidRPr="00335F2B" w:rsidTr="00412EEC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3C635A" w:rsidRDefault="00A42D6B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сельского поселения Бужаровское Истринского</w:t>
            </w:r>
          </w:p>
          <w:p w:rsidR="00A42D6B" w:rsidRPr="003C635A" w:rsidRDefault="00A42D6B" w:rsidP="00412E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36 238,5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D6B" w:rsidRPr="007737F0" w:rsidRDefault="00A42D6B" w:rsidP="00EC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195 116,2</w:t>
            </w:r>
          </w:p>
        </w:tc>
      </w:tr>
      <w:tr w:rsidR="00DC6BF7" w:rsidRPr="00335F2B" w:rsidTr="00412EEC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AC7" w:rsidRPr="004E6AC7" w:rsidRDefault="004E6AC7" w:rsidP="004E6AC7">
            <w:pPr>
              <w:pStyle w:val="a30"/>
              <w:jc w:val="both"/>
            </w:pPr>
            <w:r w:rsidRPr="004E6AC7">
              <w:t>- повышение качества культурного обслуживания жителей муниципального образования; создание условий и предпосылок для удовлетворения культурных потребностей, запросов и интересов различных групп населения сельского поселения Бужаровское;</w:t>
            </w:r>
          </w:p>
          <w:p w:rsidR="004E6AC7" w:rsidRPr="004E6AC7" w:rsidRDefault="004E6AC7" w:rsidP="004E6AC7">
            <w:pPr>
              <w:pStyle w:val="a30"/>
              <w:jc w:val="both"/>
            </w:pPr>
            <w:r w:rsidRPr="004E6AC7">
              <w:t>- развитие профессионального и самодеятельного народного творчества;</w:t>
            </w:r>
          </w:p>
          <w:p w:rsidR="004E6AC7" w:rsidRPr="004E6AC7" w:rsidRDefault="004E6AC7" w:rsidP="004E6AC7">
            <w:pPr>
              <w:pStyle w:val="a30"/>
              <w:jc w:val="both"/>
            </w:pPr>
            <w:r>
              <w:t xml:space="preserve">- </w:t>
            </w:r>
            <w:r w:rsidRPr="004E6AC7">
              <w:t>активизация культурной деятельности организаций, учреждений, общественных объединений, творческого потенциала населения;</w:t>
            </w:r>
          </w:p>
          <w:p w:rsidR="004E6AC7" w:rsidRPr="004E6AC7" w:rsidRDefault="004E6AC7" w:rsidP="004E6AC7">
            <w:pPr>
              <w:pStyle w:val="a30"/>
              <w:jc w:val="both"/>
            </w:pPr>
            <w:r w:rsidRPr="004E6AC7">
              <w:t>- создание на территории поселения гармоничной и разнообразной культурной среды;</w:t>
            </w:r>
          </w:p>
          <w:p w:rsidR="004E6AC7" w:rsidRPr="004E6AC7" w:rsidRDefault="004E6AC7" w:rsidP="004E6AC7">
            <w:pPr>
              <w:pStyle w:val="a30"/>
              <w:jc w:val="both"/>
            </w:pPr>
            <w:r w:rsidRPr="004E6AC7">
              <w:t>- формирование привлекательного имиджа поселения.</w:t>
            </w:r>
          </w:p>
          <w:p w:rsidR="004E6AC7" w:rsidRPr="004E6AC7" w:rsidRDefault="004E6AC7" w:rsidP="004E6AC7">
            <w:pPr>
              <w:pStyle w:val="a30"/>
              <w:jc w:val="both"/>
              <w:rPr>
                <w:u w:val="single"/>
              </w:rPr>
            </w:pPr>
            <w:r w:rsidRPr="004E6AC7">
              <w:rPr>
                <w:u w:val="single"/>
              </w:rPr>
              <w:t>Целевые индикаторы реализации подпрограммы:</w:t>
            </w:r>
          </w:p>
          <w:p w:rsidR="004E6AC7" w:rsidRPr="004E6AC7" w:rsidRDefault="004E6AC7" w:rsidP="004E6AC7">
            <w:pPr>
              <w:pStyle w:val="a30"/>
              <w:jc w:val="both"/>
            </w:pPr>
            <w:r w:rsidRPr="004E6AC7">
              <w:t>- увеличение приобретенных товаров в учреждениях культуры;</w:t>
            </w:r>
          </w:p>
          <w:p w:rsidR="004E6AC7" w:rsidRPr="004E6AC7" w:rsidRDefault="004E6AC7" w:rsidP="004E6AC7">
            <w:pPr>
              <w:pStyle w:val="a30"/>
              <w:jc w:val="both"/>
            </w:pPr>
            <w:r w:rsidRPr="004E6AC7">
              <w:t>- улучшение материально-технической базы учреждений культуры;</w:t>
            </w:r>
          </w:p>
          <w:p w:rsidR="004E6AC7" w:rsidRPr="004E6AC7" w:rsidRDefault="004E6AC7" w:rsidP="004E6AC7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AC7"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культуры в соответствии с требованиями 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BF7" w:rsidRPr="00335F2B" w:rsidRDefault="00DC6BF7" w:rsidP="00412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A" w:rsidRDefault="00E1562A" w:rsidP="007645DB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412EEC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010C9" w:rsidRPr="00D010C9" w:rsidRDefault="00D010C9" w:rsidP="00D010C9">
      <w:pPr>
        <w:overflowPunct w:val="0"/>
        <w:spacing w:line="214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Формирование и развитие культурной среды - важнейшее условие улучшения качества жизни в сельском поселении Бужаровское.</w:t>
      </w:r>
    </w:p>
    <w:p w:rsidR="00D010C9" w:rsidRPr="00D010C9" w:rsidRDefault="00D010C9" w:rsidP="00D010C9">
      <w:pPr>
        <w:overflowPunct w:val="0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Муниципальная политика в сфере направлена на создание условий, в которых активно формируется культурный и духовный потенциал личности и возможна его максимально полная реализация. Современного уровня интеллектуального и культурного развития, возможно, достичь только в культурной среде, позволяющей осознать цели и нравственные ориентиры общества.</w:t>
      </w:r>
    </w:p>
    <w:p w:rsidR="00D010C9" w:rsidRPr="00D010C9" w:rsidRDefault="00D010C9" w:rsidP="00D010C9">
      <w:pPr>
        <w:overflowPunct w:val="0"/>
        <w:ind w:left="12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0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Работниками учреждений культуры оказываются платные услуги. Это проведение торжеств, юбилеев, выезд в Новогодние праздники на дом Деда Мороза и Снегурочки, проведение вечеров отдыха и дискотек.</w:t>
      </w:r>
    </w:p>
    <w:p w:rsidR="00D010C9" w:rsidRPr="00D010C9" w:rsidRDefault="00D010C9" w:rsidP="00D010C9">
      <w:pPr>
        <w:overflowPunct w:val="0"/>
        <w:spacing w:line="222" w:lineRule="auto"/>
        <w:ind w:left="120" w:right="66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Показателями качества работы клубного формирования являются: - стабильность личного состава; участие в смотрах и конкурсах творческого мастерства; положительная оценка деятельности общественностью (благодарственные письма). </w:t>
      </w:r>
    </w:p>
    <w:p w:rsidR="00D010C9" w:rsidRPr="00D010C9" w:rsidRDefault="00D010C9" w:rsidP="00D010C9">
      <w:pPr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D010C9">
      <w:pPr>
        <w:overflowPunct w:val="0"/>
        <w:spacing w:line="231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Для полноценного и поступательного развития клубной деятельности необходимо создавать условия для занятий коллективов, своевременно ремонтировать помещения, приобретать костюмы, музыкальные инструменты, расходные материалы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D010C9" w:rsidRPr="00D010C9" w:rsidRDefault="00D010C9" w:rsidP="009E419E">
      <w:pPr>
        <w:overflowPunct w:val="0"/>
        <w:spacing w:line="21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В целях культурно-массовой и культурно-просветительской работы, развития творческого потенциала населения:</w:t>
      </w:r>
    </w:p>
    <w:p w:rsidR="00D010C9" w:rsidRPr="00D010C9" w:rsidRDefault="00D010C9" w:rsidP="009E419E">
      <w:pPr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- проведение  мероприятий, посвященных  памятным и юбилейным датам;</w:t>
      </w:r>
    </w:p>
    <w:p w:rsidR="00D010C9" w:rsidRPr="00D010C9" w:rsidRDefault="00D010C9" w:rsidP="009E419E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9E419E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расширение видов кружковой работы; </w:t>
      </w:r>
    </w:p>
    <w:p w:rsidR="00D010C9" w:rsidRPr="00D010C9" w:rsidRDefault="00D010C9" w:rsidP="009E419E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проведение тематических фестивалей в сельском поселении; </w:t>
      </w:r>
    </w:p>
    <w:p w:rsidR="00D010C9" w:rsidRPr="00D010C9" w:rsidRDefault="00D010C9" w:rsidP="009E419E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9E419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164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учреждений культуры. </w:t>
      </w:r>
    </w:p>
    <w:p w:rsidR="00D010C9" w:rsidRPr="00D010C9" w:rsidRDefault="00D010C9" w:rsidP="009E419E">
      <w:pPr>
        <w:spacing w:after="0" w:line="64" w:lineRule="exact"/>
        <w:rPr>
          <w:rFonts w:ascii="Times New Roman" w:hAnsi="Times New Roman" w:cs="Times New Roman"/>
          <w:sz w:val="24"/>
          <w:szCs w:val="24"/>
          <w:highlight w:val="red"/>
        </w:rPr>
      </w:pPr>
    </w:p>
    <w:p w:rsidR="00D010C9" w:rsidRPr="00D010C9" w:rsidRDefault="00D010C9" w:rsidP="00D010C9">
      <w:pPr>
        <w:spacing w:line="2" w:lineRule="exact"/>
        <w:rPr>
          <w:rFonts w:ascii="Times New Roman" w:hAnsi="Times New Roman" w:cs="Times New Roman"/>
          <w:sz w:val="24"/>
          <w:szCs w:val="24"/>
          <w:highlight w:val="red"/>
        </w:rPr>
      </w:pPr>
    </w:p>
    <w:p w:rsidR="00D010C9" w:rsidRPr="00D010C9" w:rsidRDefault="00D010C9" w:rsidP="009E4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Реализация  подпрограммы  должна дать следующие  результаты:</w:t>
      </w:r>
    </w:p>
    <w:p w:rsidR="00D010C9" w:rsidRPr="00D010C9" w:rsidRDefault="00D010C9" w:rsidP="009E419E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9E419E">
      <w:pPr>
        <w:overflowPunct w:val="0"/>
        <w:spacing w:after="0" w:line="214" w:lineRule="auto"/>
        <w:ind w:left="196" w:right="20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-повышение качества культурного обслуживания жителей муниципального образования; </w:t>
      </w:r>
    </w:p>
    <w:p w:rsidR="00D010C9" w:rsidRPr="00D010C9" w:rsidRDefault="00D010C9" w:rsidP="009E419E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 самодеятельного народного творчества; </w:t>
      </w:r>
    </w:p>
    <w:p w:rsidR="00D010C9" w:rsidRPr="00D010C9" w:rsidRDefault="00D010C9" w:rsidP="009E419E">
      <w:pPr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9E419E">
      <w:pPr>
        <w:overflowPunct w:val="0"/>
        <w:spacing w:after="0" w:line="21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- активизация культурной деятельности организаций, учреждений общественных объединений, творческого потенциала населения; </w:t>
      </w:r>
    </w:p>
    <w:p w:rsidR="00D010C9" w:rsidRPr="00D010C9" w:rsidRDefault="00D010C9" w:rsidP="009E419E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формирование привлекательного имиджа населения. </w:t>
      </w:r>
    </w:p>
    <w:p w:rsidR="00D010C9" w:rsidRPr="00D010C9" w:rsidRDefault="00D010C9" w:rsidP="009E419E">
      <w:pPr>
        <w:overflowPunct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C9" w:rsidRPr="00CE116E" w:rsidRDefault="00D010C9" w:rsidP="00D010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повышения  образовательного и профессионального  уровня  работников учреждений культуры и искусства необходимо:</w:t>
      </w:r>
    </w:p>
    <w:p w:rsidR="00D010C9" w:rsidRPr="00CE116E" w:rsidRDefault="00D010C9" w:rsidP="00D010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посещение платных и бесплатных обучающих семинаров сотрудниками учреждений культуры по соответствующим направлениям.</w:t>
      </w:r>
    </w:p>
    <w:p w:rsidR="00D010C9" w:rsidRDefault="00D010C9" w:rsidP="00D010C9">
      <w:pPr>
        <w:overflowPunct w:val="0"/>
        <w:spacing w:after="0" w:line="214" w:lineRule="auto"/>
        <w:ind w:right="5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D010C9">
      <w:pPr>
        <w:overflowPunct w:val="0"/>
        <w:spacing w:after="0" w:line="214" w:lineRule="auto"/>
        <w:ind w:right="5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намечается за счет реализации основного мероприятия:</w:t>
      </w:r>
    </w:p>
    <w:p w:rsidR="00D010C9" w:rsidRPr="00D010C9" w:rsidRDefault="00D010C9" w:rsidP="00D010C9">
      <w:pPr>
        <w:overflowPunct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 культуры. </w:t>
      </w:r>
    </w:p>
    <w:p w:rsidR="00D010C9" w:rsidRPr="00D010C9" w:rsidRDefault="00D010C9" w:rsidP="00D010C9">
      <w:pPr>
        <w:spacing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10C9" w:rsidRPr="00D010C9" w:rsidRDefault="00D010C9" w:rsidP="00D010C9">
      <w:pPr>
        <w:overflowPunct w:val="0"/>
        <w:spacing w:line="223" w:lineRule="auto"/>
        <w:ind w:left="120" w:right="11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010C9">
        <w:rPr>
          <w:rFonts w:ascii="Times New Roman" w:hAnsi="Times New Roman" w:cs="Times New Roman"/>
          <w:sz w:val="24"/>
          <w:szCs w:val="24"/>
        </w:rPr>
        <w:t>Реализация данного мероприятия обеспечивает выполнение задачи подпрограммы по обеспечению доступа населения к услугам по организации досуга населения, развитию народного творчества.</w:t>
      </w:r>
    </w:p>
    <w:p w:rsidR="00D010C9" w:rsidRPr="00D010C9" w:rsidRDefault="00D010C9" w:rsidP="00D010C9">
      <w:pPr>
        <w:spacing w:line="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010C9" w:rsidRPr="00CE116E" w:rsidRDefault="00D010C9" w:rsidP="00D010C9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 подпрограммы предполагает улучшение уровня материально-технической базы объектов  культурно – досуговой деятельности,  что  позволит  сохранить  квалифицированные  кадры  сотрудников  учреждений,  а  также  создаст  предпосылки  д</w:t>
      </w:r>
      <w:r w:rsidR="00B1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  привлечения в учреждения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  специалистов  по соответствующим  направлениям.  Также  предполагается  создание  условий  для качественного и количественного  роста  объема  платных  услуг,  внедрение новых форм и методов обслуживания  населения. </w:t>
      </w:r>
    </w:p>
    <w:p w:rsidR="008D5132" w:rsidRPr="00CE116E" w:rsidRDefault="008D5132" w:rsidP="008D5132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эффект от реализации подпрограммы выражается в создании на территории  сельского  поселения  благоприятных  условий  для  отдыха и реализуется в целях обеспечения  занятости  населения  во внерабочее  время,  предотвращение  негативных  социальных  явлений  в  детской  и  молодёжной среде.</w:t>
      </w:r>
    </w:p>
    <w:p w:rsidR="008D5132" w:rsidRPr="00CE116E" w:rsidRDefault="008D5132" w:rsidP="005A12BC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 к  202</w:t>
      </w:r>
      <w:r w:rsidR="003C5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  целевых  показателе</w:t>
      </w:r>
      <w:r w:rsidR="005A12BC">
        <w:rPr>
          <w:rFonts w:ascii="Times New Roman" w:eastAsia="Times New Roman" w:hAnsi="Times New Roman" w:cs="Times New Roman"/>
          <w:sz w:val="24"/>
          <w:szCs w:val="24"/>
          <w:lang w:eastAsia="ru-RU"/>
        </w:rPr>
        <w:t>й,  предусмотренных  программой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позволяет  обеспечить  создание  комфортных  условий  для  предоставления  культурно – досуговых услуг  населению  и  развитию  и укреплению  доступа  населения  к  культурно-досуговой деятельности.</w:t>
      </w:r>
    </w:p>
    <w:p w:rsidR="00E1562A" w:rsidRPr="00CE116E" w:rsidRDefault="00E1562A" w:rsidP="008D5132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Цель, задачи, сроки и этапы реализации подпрограммы </w:t>
      </w:r>
    </w:p>
    <w:p w:rsidR="00E1562A" w:rsidRPr="00CE116E" w:rsidRDefault="00E1562A" w:rsidP="009E419E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настоящей подпрограммы является  - стимулирование развития и укрепления культурно-досуговой деятельности на территории сельского поселения</w:t>
      </w:r>
      <w:r w:rsidR="009E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CE116E" w:rsidRDefault="00E1562A" w:rsidP="00C67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решение следующей задачи:</w:t>
      </w:r>
    </w:p>
    <w:p w:rsidR="00E1562A" w:rsidRPr="00CE116E" w:rsidRDefault="00E1562A" w:rsidP="00C67F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  населения к услугам досуга.</w:t>
      </w:r>
    </w:p>
    <w:p w:rsidR="00C67F15" w:rsidRDefault="00C67F15" w:rsidP="00C67F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7504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</w:t>
      </w:r>
      <w:r w:rsidR="00C67F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67F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C5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C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C67F15" w:rsidRDefault="00C67F15" w:rsidP="00EC67E5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EC67E5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Обоснование выделения системы мероприятий и краткое описание основных мероприятий подпрограммы </w:t>
      </w:r>
    </w:p>
    <w:p w:rsidR="00E1562A" w:rsidRPr="00CE116E" w:rsidRDefault="00E1562A" w:rsidP="0091392F">
      <w:pPr>
        <w:spacing w:after="27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задач подпрограммы предусмотрена реализация системы основных мероприятий. </w:t>
      </w:r>
    </w:p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доступа населения к услугам досуга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реализовать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основное мероприятие:</w:t>
      </w:r>
    </w:p>
    <w:p w:rsidR="00E1562A" w:rsidRPr="0052689A" w:rsidRDefault="00E1562A" w:rsidP="0052689A">
      <w:pPr>
        <w:pStyle w:val="a8"/>
        <w:numPr>
          <w:ilvl w:val="0"/>
          <w:numId w:val="11"/>
        </w:num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деятельности</w:t>
      </w:r>
      <w:r w:rsidR="006B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услуг) муниципальным учреждением культуры»</w:t>
      </w:r>
      <w:r w:rsidRP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925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состоит из следующих мероприятий:</w:t>
      </w:r>
    </w:p>
    <w:p w:rsidR="00E1562A" w:rsidRPr="00CE116E" w:rsidRDefault="004A0402" w:rsidP="004A0402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9A1A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«Приобретение товаров</w:t>
      </w:r>
      <w:r w:rsidR="0042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МУК «Бужаровский КДК» (</w:t>
      </w:r>
      <w:r w:rsidR="00427CB2" w:rsidRPr="00427CB2">
        <w:rPr>
          <w:rFonts w:ascii="Times New Roman" w:hAnsi="Times New Roman" w:cs="Times New Roman"/>
          <w:sz w:val="24"/>
          <w:szCs w:val="24"/>
          <w:shd w:val="clear" w:color="auto" w:fill="FFFFFF"/>
        </w:rPr>
        <w:t>сценических костюмов, одежды сцены</w:t>
      </w:r>
      <w:r w:rsidR="00427CB2">
        <w:rPr>
          <w:rFonts w:ascii="Times New Roman" w:hAnsi="Times New Roman" w:cs="Times New Roman"/>
          <w:sz w:val="24"/>
          <w:szCs w:val="24"/>
          <w:shd w:val="clear" w:color="auto" w:fill="FFFFFF"/>
        </w:rPr>
        <w:t>, оборудования</w:t>
      </w:r>
      <w:r w:rsidR="00766B00">
        <w:rPr>
          <w:rFonts w:ascii="Times New Roman" w:hAnsi="Times New Roman" w:cs="Times New Roman"/>
          <w:sz w:val="24"/>
          <w:szCs w:val="24"/>
          <w:shd w:val="clear" w:color="auto" w:fill="FFFFFF"/>
        </w:rPr>
        <w:t>, мебели</w:t>
      </w:r>
      <w:r w:rsidR="00427CB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1562A" w:rsidRDefault="004A0402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</w:t>
      </w:r>
      <w:r w:rsidR="009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="007C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(текущего)</w:t>
      </w:r>
      <w:r w:rsidR="009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proofErr w:type="gramStart"/>
      <w:r w:rsidR="009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«Бужаровский КДК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5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Default="00E1562A" w:rsidP="00766B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00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EBC" w:rsidRPr="00CE116E" w:rsidRDefault="008C0EBC" w:rsidP="00EB651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Pr="008C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proofErr w:type="gramStart"/>
      <w:r w:rsidRPr="008C0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proofErr w:type="gramEnd"/>
      <w:r w:rsidRPr="008C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оснащения МУК «Бужаровский КДК»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(установка пожарной сигнализации, видеонаблюдения, кондиционеров).</w:t>
      </w:r>
    </w:p>
    <w:p w:rsidR="00E1562A" w:rsidRPr="00CE116E" w:rsidRDefault="00E1562A" w:rsidP="00EB651A">
      <w:pPr>
        <w:overflowPunct w:val="0"/>
        <w:spacing w:after="0" w:line="223" w:lineRule="auto"/>
        <w:ind w:left="120" w:right="1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D75" w:rsidRDefault="00407D75" w:rsidP="00407D75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«Содержание МУК «Бужаровский КДК».</w:t>
      </w:r>
    </w:p>
    <w:p w:rsidR="00407D75" w:rsidRDefault="00407D75" w:rsidP="00407D75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«Мероприятия для детей и молодежи».</w:t>
      </w:r>
    </w:p>
    <w:p w:rsidR="00407D75" w:rsidRDefault="00407D75" w:rsidP="00407D75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«Мероприятия в области спорта, физической культуры, туризма».</w:t>
      </w:r>
    </w:p>
    <w:p w:rsidR="008664CB" w:rsidRDefault="008664CB" w:rsidP="008664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CB" w:rsidRPr="00766B00" w:rsidRDefault="008664CB" w:rsidP="008664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комплекса мероприятий обеспечит:</w:t>
      </w:r>
    </w:p>
    <w:p w:rsidR="008664CB" w:rsidRPr="00766B00" w:rsidRDefault="008664CB" w:rsidP="008664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увеличение доли численности участников культурно-досуговых мероприятий до 70 %;</w:t>
      </w:r>
    </w:p>
    <w:p w:rsidR="008664CB" w:rsidRPr="00766B00" w:rsidRDefault="008664CB" w:rsidP="008664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заложенных программных денежных средств до 100 %;             </w:t>
      </w:r>
    </w:p>
    <w:p w:rsidR="008664CB" w:rsidRDefault="008664CB" w:rsidP="008664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проведенных мероприятий. </w:t>
      </w:r>
    </w:p>
    <w:p w:rsidR="00766B00" w:rsidRDefault="00766B00" w:rsidP="00866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5F" w:rsidRPr="00CE116E" w:rsidRDefault="0075315F" w:rsidP="00766B0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03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представлен в приложении № 1 к муниципальной программе.</w:t>
      </w:r>
    </w:p>
    <w:p w:rsidR="0075315F" w:rsidRDefault="0075315F" w:rsidP="0047590B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47590B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Прогноз конечных результатов подпрограммы.</w:t>
      </w:r>
      <w:r w:rsidR="0047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показателей подпрограммы </w:t>
      </w:r>
    </w:p>
    <w:p w:rsidR="00E1562A" w:rsidRPr="00A1606C" w:rsidRDefault="00E1562A" w:rsidP="000E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 планируется достижение следующих конечных результатов</w:t>
      </w:r>
      <w:r w:rsidR="0026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увеличения численности участников культурно-досуговых мероприятий до </w:t>
      </w:r>
      <w:r w:rsidR="000E69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261A50" w:rsidRPr="00A1606C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сокращение негативных (общественно-опасных) явлений как преступность, наркомания, алкоголизм</w:t>
      </w:r>
      <w:r w:rsidR="00A160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692D" w:rsidRPr="00A1606C" w:rsidRDefault="000E692D" w:rsidP="000E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подпрограммы </w:t>
      </w:r>
    </w:p>
    <w:p w:rsidR="00E1562A" w:rsidRPr="00CE116E" w:rsidRDefault="00E1562A" w:rsidP="006B389B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местного бюджета. Предполагаемый общий объем средств на реализацию подпрограммы в 201</w:t>
      </w:r>
      <w:r w:rsidR="006B38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94A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за счет средств местного  бюджета 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 </w:t>
      </w:r>
      <w:r w:rsidR="003958DE" w:rsidRPr="00395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195 116</w:t>
      </w:r>
      <w:r w:rsidR="00883524" w:rsidRPr="00395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958DE" w:rsidRPr="00395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83524" w:rsidRPr="00515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Pr="00CA1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5157C5" w:rsidRDefault="00E1562A" w:rsidP="000E692D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9B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57C5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36 238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5157C5" w:rsidRDefault="006B389B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1562A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562A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562A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1562A" w:rsidRPr="005157C5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9B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57C5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CA1CFE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5157C5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9B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157C5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5157C5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E1562A" w:rsidRPr="00CA1CFE" w:rsidRDefault="006B389B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20B9D">
        <w:rPr>
          <w:rFonts w:ascii="Times New Roman" w:eastAsia="Times New Roman" w:hAnsi="Times New Roman" w:cs="Times New Roman"/>
          <w:sz w:val="24"/>
          <w:szCs w:val="24"/>
          <w:lang w:eastAsia="ru-RU"/>
        </w:rPr>
        <w:t>31 650</w:t>
      </w:r>
      <w:r w:rsidR="00D94A56" w:rsidRPr="005157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CB4C12" w:rsidRDefault="00CB4C12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C12" w:rsidRDefault="00CB4C12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C12" w:rsidRDefault="00CB4C12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C12" w:rsidRDefault="00CB4C12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C12" w:rsidRDefault="00CB4C12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275276" w:rsidRDefault="00E1562A" w:rsidP="00D94A56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подпрограммы 4</w:t>
      </w:r>
    </w:p>
    <w:p w:rsidR="00E1562A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0291" w:rsidRPr="0034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населения сельского поселения Бужаровское Истринского муниципального района на 2016-202</w:t>
      </w:r>
      <w:r w:rsidR="0032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0291" w:rsidRPr="0034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34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601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863"/>
        <w:gridCol w:w="1559"/>
        <w:gridCol w:w="1559"/>
        <w:gridCol w:w="1559"/>
        <w:gridCol w:w="1701"/>
        <w:gridCol w:w="2978"/>
      </w:tblGrid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276" w:rsidRPr="00275276" w:rsidRDefault="00275276" w:rsidP="00C40E07">
            <w:pPr>
              <w:spacing w:after="27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7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сельского поселения Бужаровское Истринского му</w:t>
            </w:r>
            <w:r w:rsidR="0032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на 2016-2020</w:t>
            </w:r>
            <w:r w:rsidRPr="0027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275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14627" w:rsidRPr="00187705" w:rsidRDefault="00314627" w:rsidP="00C40E07">
            <w:pPr>
              <w:spacing w:after="27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731834" w:rsidP="0073183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34">
              <w:rPr>
                <w:rFonts w:ascii="Times New Roman" w:hAnsi="Times New Roman" w:cs="Times New Roman"/>
                <w:sz w:val="24"/>
                <w:szCs w:val="24"/>
              </w:rPr>
              <w:t>Осуществление на муниципальном уровне адресной помощи и поддержки малообеспеченных граждан пожилого возраста, многодетных, неполных семей, семей, имеющих детей-инвалидов, детей-сирот, и детей оставшихся без попечения родителей, социально уязвимых категорий населения, имеющих ограниченные возможности в обеспечении своей жизнедеятельности, обладающих низким адаптационным потенциалом, а также граждан оказавшихся в трудной жизненной ситуации, на основе индивидуального, дифференцированного комплексного подхода к решению имеющихся проблем</w:t>
            </w:r>
          </w:p>
        </w:tc>
      </w:tr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E07" w:rsidRPr="008B3B68" w:rsidRDefault="00C40E07" w:rsidP="00C40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8B3B68">
              <w:rPr>
                <w:rFonts w:ascii="Times New Roman" w:hAnsi="Times New Roman" w:cs="Times New Roman"/>
                <w:sz w:val="24"/>
                <w:szCs w:val="24"/>
              </w:rPr>
              <w:t>казание единовременной материальной помощи в денежной форме;</w:t>
            </w:r>
          </w:p>
          <w:p w:rsidR="00C40E07" w:rsidRPr="008B3B68" w:rsidRDefault="00C40E07" w:rsidP="00C40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B68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в натуральной форме и оплата предоставленных услуг отдельным категориям населения;</w:t>
            </w:r>
          </w:p>
          <w:p w:rsidR="00154ABB" w:rsidRDefault="00C40E07" w:rsidP="00C40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B3B68">
              <w:rPr>
                <w:rFonts w:ascii="Times New Roman" w:hAnsi="Times New Roman" w:cs="Times New Roman"/>
                <w:sz w:val="24"/>
                <w:szCs w:val="24"/>
              </w:rPr>
              <w:t>рганизация праздничных мероприятий на территории сельского поселения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E07" w:rsidRPr="008B3B68" w:rsidRDefault="00154ABB" w:rsidP="00C40E0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похоронного дела</w:t>
            </w:r>
            <w:r w:rsidR="00C40E07" w:rsidRPr="008B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627" w:rsidRPr="00335F2B" w:rsidRDefault="00314627" w:rsidP="00C40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CE116E" w:rsidRDefault="00314627" w:rsidP="00E35A58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2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314627" w:rsidRPr="00335F2B" w:rsidTr="00E35A58">
        <w:trPr>
          <w:trHeight w:val="3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FD7E94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8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</w:t>
            </w:r>
            <w:r w:rsidRPr="0093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 реализации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FD7E94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14627" w:rsidRPr="00335F2B" w:rsidTr="00E35A58">
        <w:trPr>
          <w:trHeight w:val="3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FD7E94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D26499" w:rsidRDefault="00314627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21D8" w:rsidRPr="00335F2B" w:rsidTr="00E35A58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335F2B" w:rsidRDefault="00F121D8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F121D8" w:rsidRPr="00335F2B" w:rsidRDefault="00F121D8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1D8" w:rsidRPr="00154ABB" w:rsidRDefault="00154ABB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8 300,0</w:t>
            </w:r>
          </w:p>
        </w:tc>
      </w:tr>
      <w:tr w:rsidR="00F7612B" w:rsidRPr="00335F2B" w:rsidTr="00E35A58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324333" w:rsidRDefault="00F7612B" w:rsidP="00C13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3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Бужаровское Истринского</w:t>
            </w:r>
          </w:p>
          <w:p w:rsidR="00F7612B" w:rsidRPr="00335F2B" w:rsidRDefault="00F7612B" w:rsidP="00C137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12B" w:rsidRPr="00154ABB" w:rsidRDefault="00F7612B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8 300,0</w:t>
            </w:r>
          </w:p>
        </w:tc>
      </w:tr>
      <w:tr w:rsidR="00314627" w:rsidRPr="00335F2B" w:rsidTr="00E35A58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627" w:rsidRPr="00335F2B" w:rsidRDefault="00314627" w:rsidP="00E3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39D" w:rsidRPr="006B66F6" w:rsidRDefault="000D039D" w:rsidP="000D039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66F6">
              <w:rPr>
                <w:rFonts w:ascii="Times New Roman" w:hAnsi="Times New Roman" w:cs="Times New Roman"/>
                <w:sz w:val="24"/>
                <w:szCs w:val="24"/>
              </w:rPr>
              <w:t>омплексное решение вопросов по обеспечению социально-экономической поддержкой лиц пожилого возраста, одиноко проживающих граждан, лиц с ограниченными возможностями здоровья, семей, воспитывающих детей-инвалидов, малообеспеченных, многодетных, неполных семей, детей-сирот, граждан, оказавшихся в трудных жизненных обстоятельствах, и других социально не защищенных категорий населения в условиях современной социально-экономической ситуации;</w:t>
            </w:r>
          </w:p>
          <w:p w:rsidR="00C13794" w:rsidRDefault="00C13794" w:rsidP="000D03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 малоимущих, социально незащищенных категорий и граждан, оказавшихся в трудной жизненной ситуации, получивших материальную помощь, от общего числа обратившихся граждан и имеющих право на ее получение составит 100 %;</w:t>
            </w:r>
          </w:p>
          <w:p w:rsidR="006044D3" w:rsidRDefault="006044D3" w:rsidP="006044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 отдельных категорий населения, которым оказана материальная помощь в денежной форме, от общего числа обратившихся граждан и имеющих право на ее получение составит 100 %;</w:t>
            </w:r>
          </w:p>
          <w:p w:rsidR="006044D3" w:rsidRDefault="006044D3" w:rsidP="006044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 социально незащищенных категорий населения и отдельных категорий населения, которым оказана материальная помощь в натуральной форме и предоставлены услуги, от общего числа обратившихся граждан и имеющих право на ее получение составит 100 %.</w:t>
            </w:r>
          </w:p>
          <w:p w:rsidR="00314627" w:rsidRPr="00335F2B" w:rsidRDefault="00C13794" w:rsidP="000D03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291" w:rsidRDefault="00340291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</w:t>
      </w:r>
      <w:r w:rsidR="00285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сферы реализации подпрограммы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описание основных проблем в указанной сфере и прогноз ее развития</w:t>
      </w:r>
    </w:p>
    <w:p w:rsidR="002F77FE" w:rsidRPr="002F77FE" w:rsidRDefault="00E1562A" w:rsidP="002F77FE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bCs/>
          <w:spacing w:val="-10"/>
          <w:sz w:val="24"/>
          <w:szCs w:val="24"/>
          <w:highlight w:val="yellow"/>
        </w:rPr>
      </w:pPr>
      <w:r w:rsidRPr="002F7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F77FE" w:rsidRPr="002F77FE">
        <w:rPr>
          <w:rFonts w:ascii="Times New Roman" w:hAnsi="Times New Roman" w:cs="Times New Roman"/>
          <w:sz w:val="24"/>
          <w:szCs w:val="24"/>
        </w:rPr>
        <w:t>В настоящие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</w:t>
      </w:r>
      <w:proofErr w:type="gramEnd"/>
      <w:r w:rsidR="002F77FE" w:rsidRPr="002F77FE">
        <w:rPr>
          <w:rFonts w:ascii="Times New Roman" w:hAnsi="Times New Roman" w:cs="Times New Roman"/>
          <w:sz w:val="24"/>
          <w:szCs w:val="24"/>
        </w:rPr>
        <w:t xml:space="preserve"> Одной из стратегических целей социальной политики остается усиление адресной социальной помощи, сосредоточение ресурсов на поддержку самым нуждающимся.</w:t>
      </w:r>
    </w:p>
    <w:p w:rsidR="002F77FE" w:rsidRPr="002F77FE" w:rsidRDefault="002F77FE" w:rsidP="00A150FC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highlight w:val="yellow"/>
        </w:rPr>
      </w:pPr>
      <w:r w:rsidRPr="002F77FE">
        <w:rPr>
          <w:rFonts w:ascii="Times New Roman" w:hAnsi="Times New Roman" w:cs="Times New Roman"/>
          <w:sz w:val="24"/>
          <w:szCs w:val="24"/>
        </w:rPr>
        <w:lastRenderedPageBreak/>
        <w:t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невостребованность. Ограничены их возможности для полноценного участия в общественной жизни.</w:t>
      </w:r>
    </w:p>
    <w:p w:rsidR="002F77FE" w:rsidRDefault="002F77FE" w:rsidP="00A150FC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7FE">
        <w:rPr>
          <w:rFonts w:ascii="Times New Roman" w:hAnsi="Times New Roman" w:cs="Times New Roman"/>
          <w:sz w:val="24"/>
          <w:szCs w:val="24"/>
        </w:rPr>
        <w:t>В этих условиях, одним из важных направлений в работе Администрации сельского поселения Бужаровское является социальная поддержка наиболее незащищенных категорий населения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</w:t>
      </w:r>
    </w:p>
    <w:p w:rsidR="00CF101B" w:rsidRPr="00CF101B" w:rsidRDefault="00CF101B" w:rsidP="007C7AB3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Программой меры позволят: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уровень материальной обеспеченности и социальной защищенности малообеспеченных граждан;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по предоставлению адресной социальной поддержки граждан, имеющих ограниченные возможности для обеспечения своей жизнедеятельности, и нуждающихся в социальной помощи;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социальную поддержку малообеспеченных и социально уязвимых групп населения в дополнение к мерам, обеспеченным действующим федеральным и областным законодательством;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социальную помощь конкретным нуждающимся лицам, с учетом их индивидуальных особенностей;</w:t>
      </w:r>
    </w:p>
    <w:p w:rsidR="00CF101B" w:rsidRPr="007C7AB3" w:rsidRDefault="00CF101B" w:rsidP="007C7AB3">
      <w:pPr>
        <w:pStyle w:val="a8"/>
        <w:numPr>
          <w:ilvl w:val="0"/>
          <w:numId w:val="11"/>
        </w:num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большее внимание к проблемам малообеспеченных и социально-уязвимых слоев населения путем проведения социально значимых </w:t>
      </w:r>
      <w:r w:rsidR="003D5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E1562A" w:rsidRPr="00CE116E" w:rsidRDefault="00E1562A" w:rsidP="003D546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сроки и этапы реализации подпрограммы</w:t>
      </w:r>
    </w:p>
    <w:p w:rsidR="00417712" w:rsidRDefault="00E1562A" w:rsidP="00180CB3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настоящей подпрограммы является  -</w:t>
      </w:r>
      <w:r w:rsidR="004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17712" w:rsidRPr="00731834">
        <w:rPr>
          <w:rFonts w:ascii="Times New Roman" w:hAnsi="Times New Roman" w:cs="Times New Roman"/>
          <w:sz w:val="24"/>
          <w:szCs w:val="24"/>
        </w:rPr>
        <w:t>существление на муниципальном уровне адресной помощи и поддержки малообеспеченных граждан пожилого возраста, многодетных, неполных семей, семей, имеющих детей-инвалидов, детей-сирот, и детей оставшихся без попечения родителей, социально уязвимых категорий населения, имеющих ограниченные возможности в обеспечении своей жизнедеятельности, обладающих низким адаптационным потенциалом, а также граждан оказавшихся в трудной жизненной ситуации, на основе индивидуального, дифференцированного комплексного подхода к</w:t>
      </w:r>
      <w:proofErr w:type="gramEnd"/>
      <w:r w:rsidR="00417712" w:rsidRPr="00731834">
        <w:rPr>
          <w:rFonts w:ascii="Times New Roman" w:hAnsi="Times New Roman" w:cs="Times New Roman"/>
          <w:sz w:val="24"/>
          <w:szCs w:val="24"/>
        </w:rPr>
        <w:t xml:space="preserve"> решению имеющихся проблем</w:t>
      </w:r>
      <w:r w:rsidR="00417712">
        <w:rPr>
          <w:rFonts w:ascii="Times New Roman" w:hAnsi="Times New Roman" w:cs="Times New Roman"/>
          <w:sz w:val="24"/>
          <w:szCs w:val="24"/>
        </w:rPr>
        <w:t>.</w:t>
      </w:r>
    </w:p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достижения поставленной цели подпрограммы </w:t>
      </w:r>
      <w:r w:rsidR="004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решение следующих задач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712" w:rsidRPr="008B3B68" w:rsidRDefault="00417712" w:rsidP="004177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Pr="008B3B68">
        <w:rPr>
          <w:rFonts w:ascii="Times New Roman" w:hAnsi="Times New Roman" w:cs="Times New Roman"/>
          <w:sz w:val="24"/>
          <w:szCs w:val="24"/>
        </w:rPr>
        <w:t>казание единовременной материальной помощи в денежной форме;</w:t>
      </w:r>
    </w:p>
    <w:p w:rsidR="00417712" w:rsidRPr="008B3B68" w:rsidRDefault="00417712" w:rsidP="004177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3B68">
        <w:rPr>
          <w:rFonts w:ascii="Times New Roman" w:hAnsi="Times New Roman" w:cs="Times New Roman"/>
          <w:sz w:val="24"/>
          <w:szCs w:val="24"/>
        </w:rPr>
        <w:t>казание материальной помощи в натуральной форме и оплата предоставленных услуг отдельным категориям населения;</w:t>
      </w:r>
    </w:p>
    <w:p w:rsidR="00417712" w:rsidRDefault="00417712" w:rsidP="004177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8B3B68">
        <w:rPr>
          <w:rFonts w:ascii="Times New Roman" w:hAnsi="Times New Roman" w:cs="Times New Roman"/>
          <w:sz w:val="24"/>
          <w:szCs w:val="24"/>
        </w:rPr>
        <w:t xml:space="preserve">рганизация праздничных мероприятий на территории сельского </w:t>
      </w:r>
      <w:r w:rsidR="001D37EE">
        <w:rPr>
          <w:rFonts w:ascii="Times New Roman" w:hAnsi="Times New Roman" w:cs="Times New Roman"/>
          <w:sz w:val="24"/>
          <w:szCs w:val="24"/>
        </w:rPr>
        <w:t>поселения;</w:t>
      </w:r>
    </w:p>
    <w:p w:rsidR="001D37EE" w:rsidRPr="008B3B68" w:rsidRDefault="001D37EE" w:rsidP="0041771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похоронного дела.</w:t>
      </w:r>
    </w:p>
    <w:p w:rsidR="00827119" w:rsidRDefault="00827119" w:rsidP="00827119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697CA1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</w:t>
      </w:r>
      <w:r w:rsidR="003D5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- 2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D54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222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82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 не выделяются.</w:t>
      </w:r>
    </w:p>
    <w:p w:rsidR="00E1562A" w:rsidRPr="00CE116E" w:rsidRDefault="00E1562A" w:rsidP="00697C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FA" w:rsidRDefault="001D21FA" w:rsidP="00697C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Default="00E1562A" w:rsidP="001D21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Обоснование выделения системы мероприятий и краткое описание основных мероприятий подпрограммы </w:t>
      </w:r>
    </w:p>
    <w:p w:rsidR="001D21FA" w:rsidRPr="00CE116E" w:rsidRDefault="001D21FA" w:rsidP="001D21F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Default="00E1562A" w:rsidP="001D21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 подпрограммы предусмотрена реализация систем</w:t>
      </w:r>
      <w:r w:rsidR="003A0EE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основных мероприятий: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1FA" w:rsidRPr="001D21FA" w:rsidRDefault="001D21FA" w:rsidP="001D21FA">
      <w:pPr>
        <w:pStyle w:val="a8"/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3">
        <w:rPr>
          <w:rFonts w:ascii="Times New Roman" w:hAnsi="Times New Roman" w:cs="Times New Roman"/>
          <w:sz w:val="24"/>
          <w:szCs w:val="24"/>
        </w:rPr>
        <w:t xml:space="preserve">Адресная помощь жителям </w:t>
      </w:r>
      <w:proofErr w:type="spellStart"/>
      <w:r w:rsidRPr="00F63D0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6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63D03">
        <w:rPr>
          <w:rFonts w:ascii="Times New Roman" w:hAnsi="Times New Roman" w:cs="Times New Roman"/>
          <w:sz w:val="24"/>
          <w:szCs w:val="24"/>
        </w:rPr>
        <w:t xml:space="preserve"> Бужаровское, оказавшимся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1FA" w:rsidRDefault="001D21FA" w:rsidP="001D21FA">
      <w:pPr>
        <w:pStyle w:val="2"/>
        <w:tabs>
          <w:tab w:val="left" w:pos="426"/>
        </w:tabs>
        <w:ind w:firstLine="0"/>
        <w:jc w:val="left"/>
        <w:rPr>
          <w:rFonts w:ascii="Times New Roman" w:hAnsi="Times New Roman"/>
          <w:lang w:eastAsia="ru-RU"/>
        </w:rPr>
      </w:pPr>
    </w:p>
    <w:p w:rsidR="001D21FA" w:rsidRPr="00CD7230" w:rsidRDefault="001D21FA" w:rsidP="001D21FA">
      <w:pPr>
        <w:pStyle w:val="2"/>
        <w:numPr>
          <w:ilvl w:val="0"/>
          <w:numId w:val="13"/>
        </w:numPr>
        <w:tabs>
          <w:tab w:val="left" w:pos="426"/>
        </w:tabs>
        <w:jc w:val="left"/>
        <w:rPr>
          <w:rFonts w:ascii="Times New Roman" w:hAnsi="Times New Roman"/>
          <w:lang w:eastAsia="ru-RU"/>
        </w:rPr>
      </w:pPr>
      <w:r w:rsidRPr="00CD7230">
        <w:rPr>
          <w:rFonts w:ascii="Times New Roman" w:hAnsi="Times New Roman"/>
          <w:lang w:eastAsia="ru-RU"/>
        </w:rPr>
        <w:t xml:space="preserve">Единовременная денежная выплата лицам, достигшим 80,85,90, 95, 100 лет со дня рождения, имеющим место жительства на территории </w:t>
      </w:r>
    </w:p>
    <w:p w:rsidR="001D21FA" w:rsidRDefault="001D21FA" w:rsidP="001D21FA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D03">
        <w:rPr>
          <w:rFonts w:ascii="Times New Roman" w:hAnsi="Times New Roman" w:cs="Times New Roman"/>
          <w:sz w:val="24"/>
          <w:szCs w:val="24"/>
        </w:rPr>
        <w:t>сельского поселения Бужаровское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1FA" w:rsidRPr="001D21FA" w:rsidRDefault="001D21FA" w:rsidP="001D21FA">
      <w:pPr>
        <w:pStyle w:val="a8"/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6">
        <w:rPr>
          <w:rFonts w:ascii="Times New Roman" w:hAnsi="Times New Roman" w:cs="Times New Roman"/>
          <w:sz w:val="24"/>
          <w:szCs w:val="24"/>
        </w:rPr>
        <w:t>Подготовка, проведение и вручение подарков на День Победы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1FA" w:rsidRPr="001D21FA" w:rsidRDefault="001D21FA" w:rsidP="001D21FA">
      <w:pPr>
        <w:pStyle w:val="a8"/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6">
        <w:rPr>
          <w:rFonts w:ascii="Times New Roman" w:hAnsi="Times New Roman" w:cs="Times New Roman"/>
          <w:sz w:val="24"/>
          <w:szCs w:val="24"/>
        </w:rPr>
        <w:t>Подготовка и проведение Дня пожилого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1FA" w:rsidRPr="001D37EE" w:rsidRDefault="001D21FA" w:rsidP="001D21FA">
      <w:pPr>
        <w:pStyle w:val="a8"/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BC">
        <w:rPr>
          <w:rFonts w:ascii="Times New Roman" w:hAnsi="Times New Roman" w:cs="Times New Roman"/>
          <w:sz w:val="24"/>
          <w:szCs w:val="24"/>
        </w:rPr>
        <w:t>Подготовка и проведение торжественных мероприятий, посвященных Декаде инвалидов</w:t>
      </w:r>
      <w:r w:rsidR="001D37EE">
        <w:rPr>
          <w:rFonts w:ascii="Times New Roman" w:hAnsi="Times New Roman" w:cs="Times New Roman"/>
          <w:sz w:val="24"/>
          <w:szCs w:val="24"/>
        </w:rPr>
        <w:t>;</w:t>
      </w:r>
    </w:p>
    <w:p w:rsidR="001D37EE" w:rsidRPr="001D37EE" w:rsidRDefault="001D37EE" w:rsidP="001D37EE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в морг с мест обнаружения или происшествия умерших, не имеющих супруга, близких родственников, а также иных умерших для производства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7EE" w:rsidRPr="001D37EE" w:rsidRDefault="001D37EE" w:rsidP="001D37EE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стоимости услуг, согласно гарантированному перечню услуг по погребению 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7EE" w:rsidRPr="00D24073" w:rsidRDefault="001D37EE" w:rsidP="001D37EE">
      <w:pPr>
        <w:pStyle w:val="a8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73" w:rsidRDefault="00D24073" w:rsidP="00D24073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4073" w:rsidRPr="00CE116E" w:rsidRDefault="00D24073" w:rsidP="00D2407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03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представлен в приложении № 1 к муниципальной программе.</w:t>
      </w:r>
    </w:p>
    <w:p w:rsidR="00D24073" w:rsidRPr="001D21FA" w:rsidRDefault="00D24073" w:rsidP="00D24073">
      <w:pPr>
        <w:pStyle w:val="a8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1D21F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 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Прогноз конечных результатов подпрограммы</w:t>
      </w:r>
      <w:r w:rsidR="005D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показателей подпрограммы </w:t>
      </w:r>
    </w:p>
    <w:p w:rsidR="00E1562A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</w:t>
      </w:r>
      <w:r w:rsidR="00F45A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льтате реализации подпрограммы 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достижение следующих конечных результатов:</w:t>
      </w:r>
    </w:p>
    <w:p w:rsidR="00F45A0D" w:rsidRPr="00F45A0D" w:rsidRDefault="00173645" w:rsidP="00173645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45A0D" w:rsidRPr="00F45A0D">
        <w:rPr>
          <w:rFonts w:ascii="Times New Roman" w:hAnsi="Times New Roman" w:cs="Times New Roman"/>
          <w:sz w:val="24"/>
          <w:szCs w:val="24"/>
        </w:rPr>
        <w:t>омплексное решение вопросов по обеспечению социально-экономической поддержки лиц пожилого возраста, одиноко проживающих граждан, лиц с ограниченными возможностями здоровья, семей, воспитывающих детей-инвалидов, малообеспеченных, многодетных, неполных семей, детей-сирот, граждан, оказавшихся в трудных жизненных обстоятельствах, и других социально не защищенных категорий населения в условиях современной социально-экономической ситуации;</w:t>
      </w:r>
    </w:p>
    <w:p w:rsidR="00F45A0D" w:rsidRPr="00F45A0D" w:rsidRDefault="00173645" w:rsidP="00173645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45A0D" w:rsidRPr="00F45A0D">
        <w:rPr>
          <w:rFonts w:ascii="Times New Roman" w:hAnsi="Times New Roman" w:cs="Times New Roman"/>
          <w:sz w:val="24"/>
          <w:szCs w:val="24"/>
        </w:rPr>
        <w:t>беспечение граждан социально уязвимых категорий социальной помощью за счет средств местного бюджета;</w:t>
      </w:r>
    </w:p>
    <w:p w:rsidR="00173645" w:rsidRDefault="00F45A0D" w:rsidP="001736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A0D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73645">
        <w:rPr>
          <w:rFonts w:ascii="Times New Roman" w:hAnsi="Times New Roman" w:cs="Times New Roman"/>
          <w:sz w:val="24"/>
          <w:szCs w:val="24"/>
        </w:rPr>
        <w:t>доля граждан малоимущих, социально незащищенных категорий и граждан, оказавшихся в трудной жизненной ситуации, получивших материальную помощь, от общего числа обратившихся граждан и имеющих право на ее получение составит 100 %;</w:t>
      </w:r>
    </w:p>
    <w:p w:rsidR="00173645" w:rsidRDefault="00173645" w:rsidP="001736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граждан отдельных категорий населения, которым оказана материальная помощь в денежной форме, от общего числа обратившихся граждан и имеющих право на ее получение составит 100 %;</w:t>
      </w:r>
    </w:p>
    <w:p w:rsidR="00173645" w:rsidRDefault="00173645" w:rsidP="00382E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граждан социально незащищенных категорий населения и отдельных категорий населения, которым оказана материальная помощь в натуральной форме и предоставлены услуги, от общего числа обратившихся граждан и имеющих право на ее получение составит 100 %.</w:t>
      </w:r>
    </w:p>
    <w:p w:rsidR="00C06745" w:rsidRDefault="00C06745" w:rsidP="00382E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Default="00E1562A" w:rsidP="00382E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подпрограммы </w:t>
      </w:r>
    </w:p>
    <w:p w:rsidR="00F14E8B" w:rsidRPr="00CE116E" w:rsidRDefault="00F14E8B" w:rsidP="00382E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C24B81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будет осуществляться за счет средств местного бюджета. Предполагаемый общий объем средств на реализацию подпрограммы в 201</w:t>
      </w:r>
      <w:r w:rsidR="00C24B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14E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за счет средств местного  бюджета составит  </w:t>
      </w:r>
      <w:r w:rsidR="00CE5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4E3279" w:rsidRPr="004E3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5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4E3279" w:rsidRPr="004E3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E3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4E3279" w:rsidRPr="004E3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E3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6E7505" w:rsidRDefault="00E1562A" w:rsidP="00C24B81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4B8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1 340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2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6E7505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7A7F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02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2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6E7505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7A7F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1 77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1562A" w:rsidRPr="006E7505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7A7F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1 82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1562A" w:rsidRPr="006E7505" w:rsidRDefault="009C7A7F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82E99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CE583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240C11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="00382E99" w:rsidRPr="006E7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E615E" w:rsidRDefault="00CE615E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CE615E" w:rsidRDefault="00E1562A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подпрограммы 5</w:t>
      </w:r>
    </w:p>
    <w:p w:rsidR="00E1562A" w:rsidRDefault="00E1562A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«Ресурсное обеспечение реализации муниципальной программы»</w:t>
      </w:r>
    </w:p>
    <w:p w:rsidR="00CE615E" w:rsidRDefault="00CE615E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1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863"/>
        <w:gridCol w:w="1559"/>
        <w:gridCol w:w="1559"/>
        <w:gridCol w:w="1559"/>
        <w:gridCol w:w="1701"/>
        <w:gridCol w:w="2978"/>
      </w:tblGrid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187705" w:rsidRDefault="008828D4" w:rsidP="00972A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«Ресурсное обеспечение реализации муниципальной программы»</w:t>
            </w:r>
          </w:p>
        </w:tc>
      </w:tr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972A96" w:rsidP="00972A9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направлений муниципальной программы в целях создания благоприятных условий по устойчивому комплексному развитию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Бужаровское </w:t>
            </w:r>
          </w:p>
        </w:tc>
      </w:tr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530FF2" w:rsidP="00530F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 А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Бужаровское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CE116E" w:rsidRDefault="00CE615E" w:rsidP="00E47CE4">
            <w:pPr>
              <w:spacing w:after="2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CE615E" w:rsidRPr="00335F2B" w:rsidTr="00E47CE4">
        <w:trPr>
          <w:trHeight w:val="3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FD7E94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8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E615E" w:rsidRPr="00335F2B" w:rsidTr="00E47CE4">
        <w:trPr>
          <w:trHeight w:val="3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FD7E94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D26499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9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517C31" w:rsidRDefault="00CE615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E615E" w:rsidRPr="00335F2B" w:rsidTr="00E47CE4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E615E" w:rsidRPr="00C06745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994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56 </w:t>
            </w:r>
            <w:r w:rsidR="00994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52 353,9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54 996,2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48 596,2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48 596,2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9B3CF3" w:rsidRDefault="009B3CF3" w:rsidP="005C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B3CF3" w:rsidRPr="00335F2B" w:rsidTr="00E47CE4">
        <w:trPr>
          <w:trHeight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324333" w:rsidRDefault="009B3CF3" w:rsidP="00E47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3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Бужаровское Истринского</w:t>
            </w:r>
          </w:p>
          <w:p w:rsidR="009B3CF3" w:rsidRPr="00335F2B" w:rsidRDefault="009B3CF3" w:rsidP="00E47C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3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9948AC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</w:t>
            </w:r>
            <w:r w:rsidR="009B3CF3" w:rsidRPr="009B3CF3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9B3CF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52 353,9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9B3CF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54 996,2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9B3CF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48 596,2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9B3CF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F3">
              <w:rPr>
                <w:rFonts w:ascii="Times New Roman" w:hAnsi="Times New Roman" w:cs="Times New Roman"/>
                <w:sz w:val="24"/>
                <w:szCs w:val="24"/>
              </w:rPr>
              <w:t>48 596,2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CF3" w:rsidRPr="009B3CF3" w:rsidRDefault="005C7DB8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261 080,7</w:t>
            </w:r>
          </w:p>
        </w:tc>
      </w:tr>
      <w:tr w:rsidR="00CE615E" w:rsidRPr="00335F2B" w:rsidTr="00E47CE4">
        <w:trPr>
          <w:trHeight w:val="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CE615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15E" w:rsidRPr="00335F2B" w:rsidRDefault="002E3E73" w:rsidP="009B3C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достижения целевых показателей му</w:t>
            </w:r>
            <w:r w:rsid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 не менее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</w:tbl>
    <w:p w:rsidR="00CE615E" w:rsidRDefault="00CE615E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FB" w:rsidRDefault="00DE57FB" w:rsidP="00CE6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62A" w:rsidRPr="00CE116E" w:rsidRDefault="00E1562A" w:rsidP="00DE57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</w:t>
      </w:r>
      <w:r w:rsidR="00DE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сферы реализации подпрограммы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описание</w:t>
      </w:r>
    </w:p>
    <w:p w:rsidR="00E1562A" w:rsidRDefault="00E1562A" w:rsidP="00DE57F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:rsidR="00DE57FB" w:rsidRDefault="00DE57FB" w:rsidP="00DE57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DE57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DE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Бужаровское Истринского муниципального района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</w:t>
      </w:r>
      <w:r w:rsidR="00DE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CE116E" w:rsidRDefault="00E1562A" w:rsidP="001E33F1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</w:t>
      </w:r>
      <w:r w:rsidR="001E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входят:</w:t>
      </w:r>
    </w:p>
    <w:p w:rsidR="00E1562A" w:rsidRPr="00CE116E" w:rsidRDefault="0002380F" w:rsidP="00DE57F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служащие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62A" w:rsidRPr="00CE116E" w:rsidRDefault="00E1562A" w:rsidP="00DE57F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098">
        <w:rPr>
          <w:rFonts w:ascii="Times New Roman" w:hAnsi="Times New Roman" w:cs="Times New Roman"/>
          <w:sz w:val="24"/>
          <w:szCs w:val="24"/>
        </w:rPr>
        <w:t>служащие, замещающие</w:t>
      </w:r>
      <w:r w:rsidR="00A8314A" w:rsidRPr="002A14EE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A8314A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8314A" w:rsidRPr="002A14EE">
        <w:rPr>
          <w:rFonts w:ascii="Times New Roman" w:hAnsi="Times New Roman" w:cs="Times New Roman"/>
          <w:sz w:val="24"/>
          <w:szCs w:val="24"/>
        </w:rPr>
        <w:t>должност</w:t>
      </w:r>
      <w:r w:rsidR="00A8314A">
        <w:rPr>
          <w:rFonts w:ascii="Times New Roman" w:hAnsi="Times New Roman" w:cs="Times New Roman"/>
          <w:sz w:val="24"/>
          <w:szCs w:val="24"/>
        </w:rPr>
        <w:t>ям</w:t>
      </w:r>
      <w:r w:rsidR="00A8314A" w:rsidRPr="002A14EE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A8314A">
        <w:rPr>
          <w:rFonts w:ascii="Times New Roman" w:hAnsi="Times New Roman" w:cs="Times New Roman"/>
          <w:sz w:val="24"/>
          <w:szCs w:val="24"/>
        </w:rPr>
        <w:t>и осуществляющих техническое обеспечение деятельности органов</w:t>
      </w:r>
      <w:r w:rsidR="00A8314A" w:rsidRPr="002A14E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00098">
        <w:rPr>
          <w:rFonts w:ascii="Times New Roman" w:hAnsi="Times New Roman" w:cs="Times New Roman"/>
          <w:sz w:val="24"/>
          <w:szCs w:val="24"/>
        </w:rPr>
        <w:t>.</w:t>
      </w:r>
    </w:p>
    <w:p w:rsidR="00DE57FB" w:rsidRPr="00CE116E" w:rsidRDefault="00DE57FB" w:rsidP="00DE57F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AD441D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системы взаимодействия органов местного самоуправления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</w:t>
      </w:r>
      <w:r w:rsidR="004A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 функционирует </w:t>
      </w:r>
      <w:r w:rsidR="00AD4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 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  <w:r w:rsidR="004A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Интернет. На данном сайте представлен широкий спектр информации о деятельности </w:t>
      </w:r>
      <w:r w:rsidR="004A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поселения: нормативно – правовая документация, отчетные данные, антикоррупционная политика, перечень и регламенты оказания муниципальных услуг, информация о культуре и многое другое.</w:t>
      </w:r>
    </w:p>
    <w:p w:rsidR="00E1562A" w:rsidRPr="00CE116E" w:rsidRDefault="00E1562A" w:rsidP="003F4F1C">
      <w:pPr>
        <w:spacing w:after="27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="003F4F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поселения постоянно находится в тесном контакте </w:t>
      </w:r>
      <w:proofErr w:type="gramStart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62A" w:rsidRPr="00CE116E" w:rsidRDefault="003F4F1C" w:rsidP="00DE57FB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="005A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епутатами </w:t>
      </w:r>
      <w:r w:rsidR="005A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Бужаровское.</w:t>
      </w:r>
    </w:p>
    <w:p w:rsidR="00E1562A" w:rsidRPr="00CE116E" w:rsidRDefault="00E1562A" w:rsidP="00463826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своих функций</w:t>
      </w:r>
      <w:r w:rsidR="0046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выполняет: </w:t>
      </w:r>
    </w:p>
    <w:p w:rsidR="00E1562A" w:rsidRPr="00CE116E" w:rsidRDefault="00E1562A" w:rsidP="004638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- ведение нормативно – правовой базы в соответствии с действующим законодательном; </w:t>
      </w:r>
    </w:p>
    <w:p w:rsidR="00E1562A" w:rsidRPr="00CE116E" w:rsidRDefault="00E1562A" w:rsidP="004638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ведение бухгалтерского учета в соответствии с действующим законодательством;  </w:t>
      </w:r>
    </w:p>
    <w:p w:rsidR="00E1562A" w:rsidRPr="00CE116E" w:rsidRDefault="00E1562A" w:rsidP="004638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сохранение и развитие ка</w:t>
      </w:r>
      <w:r w:rsidR="0046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дрового потенциала сотрудников Администрации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E1562A" w:rsidRPr="00CE116E" w:rsidRDefault="00E1562A" w:rsidP="00DE57FB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сроки и этапы реализации подпрограммы</w:t>
      </w:r>
    </w:p>
    <w:p w:rsidR="00E1562A" w:rsidRPr="00CE116E" w:rsidRDefault="00E1562A" w:rsidP="0025359E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  -  реализация основных направлений муниципальной программы в целях создания благоприятных условий для комплексного развития территории сельского поселения</w:t>
      </w:r>
      <w:r w:rsidR="0025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CE116E" w:rsidRDefault="00E1562A" w:rsidP="00591DE3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решение следующей задачи:</w:t>
      </w:r>
    </w:p>
    <w:p w:rsidR="00E1562A" w:rsidRPr="00CE116E" w:rsidRDefault="003E4D60" w:rsidP="003E4D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реализация функций А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в соответствии с действующим законодательством.</w:t>
      </w:r>
    </w:p>
    <w:p w:rsidR="003E4D60" w:rsidRDefault="003E4D60" w:rsidP="00C660A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C660AA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  - 201</w:t>
      </w:r>
      <w:r w:rsidR="003C0D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 годы.</w:t>
      </w:r>
      <w:r w:rsidR="003C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 не выделяются.</w:t>
      </w:r>
    </w:p>
    <w:p w:rsidR="00C660AA" w:rsidRDefault="00E1562A" w:rsidP="00C660A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0AA" w:rsidRDefault="00C660AA" w:rsidP="00C660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660AA" w:rsidRDefault="00C660AA" w:rsidP="00C660AA">
      <w:pPr>
        <w:spacing w:after="0" w:line="240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1562A" w:rsidRPr="00C66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выделения системы мероприятий и краткое описание основных мероприятий подпрограммы </w:t>
      </w:r>
    </w:p>
    <w:p w:rsidR="00C660AA" w:rsidRPr="00C660AA" w:rsidRDefault="00C660AA" w:rsidP="00C660AA">
      <w:pPr>
        <w:pStyle w:val="a8"/>
        <w:spacing w:after="0" w:line="24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B322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</w:t>
      </w:r>
      <w:r w:rsidR="00B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решения задачи подпрограммы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реализация системы основных мероприятий. </w:t>
      </w:r>
    </w:p>
    <w:p w:rsidR="00E1562A" w:rsidRDefault="00E1562A" w:rsidP="005B777B">
      <w:pPr>
        <w:pStyle w:val="a8"/>
        <w:numPr>
          <w:ilvl w:val="0"/>
          <w:numId w:val="17"/>
        </w:num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D01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 содержанием работников органа местного самоуправления</w:t>
      </w:r>
      <w:r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1FC" w:rsidRDefault="00D011FC" w:rsidP="005B777B">
      <w:pPr>
        <w:pStyle w:val="a8"/>
        <w:numPr>
          <w:ilvl w:val="0"/>
          <w:numId w:val="17"/>
        </w:num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к пенсиям муниципальных служащих;</w:t>
      </w:r>
    </w:p>
    <w:p w:rsidR="00813B14" w:rsidRPr="00813B14" w:rsidRDefault="00813B14" w:rsidP="005B777B">
      <w:pPr>
        <w:pStyle w:val="a8"/>
        <w:numPr>
          <w:ilvl w:val="0"/>
          <w:numId w:val="17"/>
        </w:num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14">
        <w:rPr>
          <w:rFonts w:ascii="Times New Roman" w:hAnsi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1562A" w:rsidRPr="00E40CD3" w:rsidRDefault="00813B14" w:rsidP="00E40CD3">
      <w:pPr>
        <w:pStyle w:val="a8"/>
        <w:numPr>
          <w:ilvl w:val="0"/>
          <w:numId w:val="17"/>
        </w:num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E1562A" w:rsidRPr="00E4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 и услуг для</w:t>
      </w:r>
      <w:r w:rsidR="00E4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муниципальных нужд</w:t>
      </w:r>
      <w:r w:rsidR="00E1562A" w:rsidRPr="00E40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62A" w:rsidRDefault="00E1562A" w:rsidP="00E40CD3">
      <w:pPr>
        <w:pStyle w:val="a8"/>
        <w:numPr>
          <w:ilvl w:val="0"/>
          <w:numId w:val="17"/>
        </w:num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</w:t>
      </w:r>
      <w:r w:rsidR="00E4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алогов, сборов и иных платежей;</w:t>
      </w:r>
    </w:p>
    <w:p w:rsidR="00813B14" w:rsidRPr="00813B14" w:rsidRDefault="00813B14" w:rsidP="00813B1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B14">
        <w:rPr>
          <w:rFonts w:ascii="Times New Roman" w:hAnsi="Times New Roman" w:cs="Times New Roman"/>
          <w:sz w:val="24"/>
          <w:szCs w:val="24"/>
        </w:rPr>
        <w:t>Оценка недвижимости, проведение инвентаризации, признание прав и регулирование отношений по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B14" w:rsidRPr="00813B14" w:rsidRDefault="00813B14" w:rsidP="00813B1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B14">
        <w:rPr>
          <w:rFonts w:ascii="Times New Roman" w:hAnsi="Times New Roman" w:cs="Times New Roman"/>
          <w:sz w:val="24"/>
          <w:szCs w:val="24"/>
        </w:rPr>
        <w:lastRenderedPageBreak/>
        <w:t>Разработка правил землепользования и застройки, нормативов градостроительного проектирования и проектов планировки объектов капитального строительства муниципальной собственности на землях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3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4" w:rsidRPr="00813B14" w:rsidRDefault="00813B14" w:rsidP="00813B1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3B14">
        <w:rPr>
          <w:rFonts w:ascii="Times New Roman" w:hAnsi="Times New Roman" w:cs="Times New Roman"/>
          <w:sz w:val="24"/>
          <w:szCs w:val="24"/>
        </w:rPr>
        <w:t>Предоставление трансфертов на исполнение части полномочий муниципального образования в соответствии с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62A" w:rsidRPr="00CE116E" w:rsidRDefault="00E1562A" w:rsidP="00F5184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основные мероприятия  предполагают:</w:t>
      </w:r>
    </w:p>
    <w:p w:rsidR="00E1562A" w:rsidRPr="00CE116E" w:rsidRDefault="00E1562A" w:rsidP="005855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 на выплату по оплате труда персоналу муниципального образования</w:t>
      </w:r>
      <w:r w:rsidR="008F3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доплаты к пенсиям, содержание военно-учетного стола;</w:t>
      </w:r>
    </w:p>
    <w:p w:rsidR="00E1562A" w:rsidRPr="00CE116E" w:rsidRDefault="00E1562A" w:rsidP="005855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закупку товаров, работ и услуг для обеспечения муниципальных нужд;</w:t>
      </w:r>
    </w:p>
    <w:p w:rsidR="00E1562A" w:rsidRPr="00CE116E" w:rsidRDefault="00E1562A" w:rsidP="005855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уплату налогов, сборов и иных платежей;</w:t>
      </w:r>
    </w:p>
    <w:p w:rsidR="00E1562A" w:rsidRDefault="00E1562A" w:rsidP="005855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содержанию </w:t>
      </w:r>
      <w:r w:rsidR="00F51848" w:rsidRPr="00F90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имущества, находящегося в муниципальной собственности</w:t>
      </w:r>
      <w:r w:rsidR="008F3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генплан;</w:t>
      </w:r>
    </w:p>
    <w:p w:rsidR="008F3DC3" w:rsidRDefault="008F3DC3" w:rsidP="005855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3B14">
        <w:rPr>
          <w:rFonts w:ascii="Times New Roman" w:hAnsi="Times New Roman" w:cs="Times New Roman"/>
          <w:sz w:val="24"/>
          <w:szCs w:val="24"/>
        </w:rPr>
        <w:t>редоставление трансфертов на исполнение части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бюджет Истринского муниципального района.</w:t>
      </w:r>
    </w:p>
    <w:p w:rsidR="008F3DC3" w:rsidRPr="00CE116E" w:rsidRDefault="008F3DC3" w:rsidP="005855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E116E" w:rsidRDefault="00E1562A" w:rsidP="007E7120">
      <w:pPr>
        <w:spacing w:after="27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обеспечит упорядочение процесса финансирования мероприятий муниципальной программы, техническое и кад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обеспечение деятельности А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</w:t>
      </w:r>
      <w:r w:rsidR="004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498" w:rsidRPr="00CE116E" w:rsidRDefault="00BB7498" w:rsidP="00BB74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03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представлен в приложении № 1 к муниципальной программе.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 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Прогноз конечных результатов подпрограммы.</w:t>
      </w:r>
      <w:r w:rsidR="00DD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подпрограммы</w:t>
      </w:r>
    </w:p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3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 планируется достижение следующих конечных результатов:</w:t>
      </w:r>
    </w:p>
    <w:p w:rsidR="00E1562A" w:rsidRPr="00C837C9" w:rsidRDefault="00E1562A" w:rsidP="00C837C9">
      <w:pPr>
        <w:pStyle w:val="a8"/>
        <w:numPr>
          <w:ilvl w:val="0"/>
          <w:numId w:val="19"/>
        </w:numPr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достижения целевых показателей муниципальной программы не менее 90</w:t>
      </w:r>
      <w:r w:rsidR="00C8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7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37380" w:rsidRDefault="00E1562A" w:rsidP="009373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37C9" w:rsidRDefault="00C837C9" w:rsidP="009373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C837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подпрограммы </w:t>
      </w:r>
    </w:p>
    <w:p w:rsidR="00E1562A" w:rsidRPr="00CE116E" w:rsidRDefault="00E1562A" w:rsidP="00C837C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2A" w:rsidRPr="00CE116E" w:rsidRDefault="00380218" w:rsidP="0038021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Предполагаемый общий объем средств на реализацию подпрограммы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 годах составит </w:t>
      </w:r>
      <w:r w:rsidR="00DD7EA5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570AA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1D0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41FD1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D0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570AA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="00E1562A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570AA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E1562A" w:rsidRPr="00357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="00E1562A" w:rsidRPr="00DD7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="00E1562A" w:rsidRPr="00DD7EA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годам:</w:t>
      </w:r>
    </w:p>
    <w:p w:rsidR="00380218" w:rsidRDefault="00380218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4B13E1" w:rsidRDefault="00E1562A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 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09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1562A" w:rsidRPr="004B13E1" w:rsidRDefault="00E1562A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 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рублей;</w:t>
      </w:r>
    </w:p>
    <w:p w:rsidR="00E1562A" w:rsidRPr="004B13E1" w:rsidRDefault="00E1562A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996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E1562A" w:rsidRPr="004B13E1" w:rsidRDefault="00E1562A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596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CE116E" w:rsidRDefault="00E1562A" w:rsidP="0038021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596</w:t>
      </w:r>
      <w:r w:rsidR="00E41FD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BF1E6D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80218" w:rsidRDefault="00380218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18" w:rsidRDefault="00380218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AE" w:rsidRDefault="00E1562A" w:rsidP="004828AE">
      <w:pPr>
        <w:spacing w:after="27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E1562A" w:rsidRPr="0097014A" w:rsidRDefault="006D2E6C" w:rsidP="007F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1562A" w:rsidRPr="0097014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E1562A" w:rsidRPr="0097014A" w:rsidRDefault="00E1562A" w:rsidP="007F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14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54417D" w:rsidRPr="00DE3059" w:rsidRDefault="0054417D" w:rsidP="0054417D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 w:rsidRPr="00DE3059">
        <w:rPr>
          <w:rFonts w:ascii="Times New Roman" w:hAnsi="Times New Roman" w:cs="Times New Roman"/>
          <w:b/>
        </w:rPr>
        <w:t>ПЕРЕЧЕНЬ МЕРОПРИЯТИЙ ПОДПРОГРАММЫ</w:t>
      </w:r>
    </w:p>
    <w:p w:rsidR="0054417D" w:rsidRPr="00394ACE" w:rsidRDefault="0054417D" w:rsidP="0054417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4ACE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безопасности жизнедеятельности населения  на территории поселения на 2016-2020 годы </w:t>
      </w:r>
    </w:p>
    <w:p w:rsidR="0054417D" w:rsidRPr="00394ACE" w:rsidRDefault="0054417D" w:rsidP="0054417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4ACE">
        <w:rPr>
          <w:rFonts w:ascii="Times New Roman" w:hAnsi="Times New Roman" w:cs="Times New Roman"/>
          <w:b/>
        </w:rPr>
        <w:t>__________________________________________</w:t>
      </w:r>
    </w:p>
    <w:p w:rsidR="0054417D" w:rsidRPr="00E160AA" w:rsidRDefault="0054417D" w:rsidP="0054417D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(наименование подпрограммы)</w:t>
      </w:r>
    </w:p>
    <w:p w:rsidR="0054417D" w:rsidRPr="00E160AA" w:rsidRDefault="0054417D" w:rsidP="005441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38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2014"/>
        <w:gridCol w:w="1200"/>
        <w:gridCol w:w="1320"/>
        <w:gridCol w:w="840"/>
        <w:gridCol w:w="1080"/>
        <w:gridCol w:w="918"/>
        <w:gridCol w:w="840"/>
        <w:gridCol w:w="840"/>
        <w:gridCol w:w="1091"/>
        <w:gridCol w:w="1338"/>
        <w:gridCol w:w="1218"/>
      </w:tblGrid>
      <w:tr w:rsidR="0054417D" w:rsidRPr="00E160AA" w:rsidTr="00E47CE4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54417D" w:rsidRPr="00E160AA" w:rsidTr="00E47CE4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3-й год планового периода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4-й год планового периода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14</w:t>
            </w:r>
          </w:p>
        </w:tc>
      </w:tr>
      <w:tr w:rsidR="0054417D" w:rsidRPr="00E160AA" w:rsidTr="00E47C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A60744" w:rsidRDefault="0054417D" w:rsidP="00E47CE4">
            <w:pPr>
              <w:spacing w:after="270" w:line="240" w:lineRule="atLeast"/>
              <w:rPr>
                <w:b/>
                <w:sz w:val="20"/>
                <w:szCs w:val="20"/>
              </w:rPr>
            </w:pPr>
            <w:r w:rsidRPr="00A60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7611B1" w:rsidRDefault="0054417D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CE24DB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Администрации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Бужаровское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безопасности населения; снижение площади территории, подвергшейся пожарам</w:t>
            </w:r>
          </w:p>
        </w:tc>
      </w:tr>
      <w:tr w:rsidR="0054417D" w:rsidRPr="00E160AA" w:rsidTr="00E47C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7611B1" w:rsidRDefault="0054417D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7611B1">
              <w:rPr>
                <w:b/>
                <w:sz w:val="20"/>
                <w:szCs w:val="20"/>
              </w:rPr>
              <w:t>сп</w:t>
            </w:r>
            <w:proofErr w:type="spellEnd"/>
            <w:r w:rsidRPr="007611B1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A60744" w:rsidRDefault="0054417D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</w:t>
            </w:r>
            <w:r w:rsidRPr="00A607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355DCB" w:rsidRDefault="0054417D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9F226B" w:rsidRDefault="0054417D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7F67B4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стендов в здании Администрации, приобретение памяток для населения 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A60744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60744">
              <w:rPr>
                <w:rFonts w:ascii="Times New Roman" w:hAnsi="Times New Roman"/>
                <w:b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355DCB" w:rsidRDefault="0054417D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260E70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E70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>
              <w:rPr>
                <w:rFonts w:ascii="Times New Roman" w:hAnsi="Times New Roman"/>
                <w:sz w:val="20"/>
                <w:szCs w:val="20"/>
              </w:rPr>
              <w:t>первичными средствами тушения пожаров и противопожарным инвентарем деревни поселения, установка звуковой сигнализации для оповещения, установка указателей мест размещения противопожарных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CC4990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r w:rsidRPr="00CC4990">
              <w:rPr>
                <w:rFonts w:ascii="Times New Roman" w:hAnsi="Times New Roman"/>
                <w:b/>
                <w:sz w:val="20"/>
                <w:szCs w:val="20"/>
              </w:rPr>
              <w:t xml:space="preserve"> по обеспечению безопасности людей на водных объектах, охране их жизни и </w:t>
            </w:r>
            <w:r w:rsidRPr="00CC49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CC4990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2C1216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121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20"/>
                <w:szCs w:val="20"/>
              </w:rPr>
              <w:t>наглядной агитации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CC4990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CC4990">
              <w:rPr>
                <w:rFonts w:ascii="Times New Roman" w:hAnsi="Times New Roman"/>
                <w:b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CC4990">
              <w:rPr>
                <w:rFonts w:ascii="Times New Roman" w:hAnsi="Times New Roman"/>
                <w:b/>
                <w:sz w:val="20"/>
                <w:szCs w:val="20"/>
              </w:rPr>
              <w:t xml:space="preserve"> по гражданской обороне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23286D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A21E95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системы оповещения (сирена С-40 д. Бабкино), обслуживание систем оповещения, приобретение информационных материалов, средств индивидуальной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23286D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3286D">
              <w:rPr>
                <w:rFonts w:ascii="Times New Roman" w:hAnsi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23286D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32E1A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17D" w:rsidRPr="00E160AA" w:rsidTr="00E47CE4">
        <w:trPr>
          <w:trHeight w:val="1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C670A0" w:rsidRDefault="0054417D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0A0">
              <w:rPr>
                <w:rFonts w:ascii="Times New Roman" w:hAnsi="Times New Roman"/>
                <w:sz w:val="20"/>
                <w:szCs w:val="20"/>
              </w:rPr>
              <w:t>Установка и обслуживание систем видеонаблюдения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ограждение ВЗУ, разработка паспортов антитеррористической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E0778" w:rsidRDefault="0054417D" w:rsidP="00E47CE4">
            <w:pPr>
              <w:jc w:val="center"/>
              <w:rPr>
                <w:sz w:val="20"/>
                <w:szCs w:val="20"/>
              </w:rPr>
            </w:pPr>
            <w:r w:rsidRPr="006E0778">
              <w:rPr>
                <w:sz w:val="20"/>
                <w:szCs w:val="20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607F3E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529A2" w:rsidRDefault="0054417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417D" w:rsidRDefault="0054417D" w:rsidP="0054417D">
      <w:pPr>
        <w:spacing w:after="27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513" w:rsidRPr="00DE3059" w:rsidRDefault="00132513" w:rsidP="00D2348A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 w:rsidRPr="00DE3059">
        <w:rPr>
          <w:rFonts w:ascii="Times New Roman" w:hAnsi="Times New Roman" w:cs="Times New Roman"/>
          <w:b/>
        </w:rPr>
        <w:t>ПЕРЕЧЕНЬ МЕРОПРИЯТИЙ ПОДПРОГРАММЫ</w:t>
      </w:r>
    </w:p>
    <w:p w:rsidR="00132513" w:rsidRPr="002010BB" w:rsidRDefault="00132513" w:rsidP="001325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010BB">
        <w:rPr>
          <w:rFonts w:ascii="Times New Roman" w:hAnsi="Times New Roman" w:cs="Times New Roman"/>
          <w:b/>
          <w:i/>
          <w:sz w:val="24"/>
          <w:szCs w:val="24"/>
        </w:rPr>
        <w:t>Благоустройство территории муниципального образования сельское поселение Бужаровское на 2016-202</w:t>
      </w:r>
      <w:r w:rsidR="001B11B0" w:rsidRPr="002010B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010BB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132513" w:rsidRPr="002010BB" w:rsidRDefault="00132513" w:rsidP="00132513">
      <w:pPr>
        <w:pStyle w:val="ConsPlusNonformat"/>
        <w:jc w:val="center"/>
        <w:rPr>
          <w:rFonts w:ascii="Times New Roman" w:hAnsi="Times New Roman" w:cs="Times New Roman"/>
        </w:rPr>
      </w:pPr>
      <w:r w:rsidRPr="002010BB">
        <w:rPr>
          <w:rFonts w:ascii="Times New Roman" w:hAnsi="Times New Roman" w:cs="Times New Roman"/>
        </w:rPr>
        <w:t>__________________________________________</w:t>
      </w:r>
    </w:p>
    <w:p w:rsidR="00132513" w:rsidRPr="00E160AA" w:rsidRDefault="00132513" w:rsidP="00132513">
      <w:pPr>
        <w:pStyle w:val="ConsPlusNonformat"/>
        <w:jc w:val="center"/>
        <w:rPr>
          <w:rFonts w:ascii="Times New Roman" w:hAnsi="Times New Roman" w:cs="Times New Roman"/>
        </w:rPr>
      </w:pPr>
      <w:r w:rsidRPr="002010BB">
        <w:rPr>
          <w:rFonts w:ascii="Times New Roman" w:hAnsi="Times New Roman" w:cs="Times New Roman"/>
        </w:rPr>
        <w:t>(наименование подпрограммы)</w:t>
      </w:r>
    </w:p>
    <w:p w:rsidR="00132513" w:rsidRPr="00E160AA" w:rsidRDefault="00132513" w:rsidP="001325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03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2014"/>
        <w:gridCol w:w="1200"/>
        <w:gridCol w:w="1320"/>
        <w:gridCol w:w="994"/>
        <w:gridCol w:w="1080"/>
        <w:gridCol w:w="918"/>
        <w:gridCol w:w="840"/>
        <w:gridCol w:w="840"/>
        <w:gridCol w:w="1000"/>
        <w:gridCol w:w="1275"/>
        <w:gridCol w:w="1297"/>
      </w:tblGrid>
      <w:tr w:rsidR="00132513" w:rsidRPr="00E160AA" w:rsidTr="00C7204D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Default="0013251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132513" w:rsidRPr="00E160AA" w:rsidTr="00C7204D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3-й год планового периода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4-й год планового периода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513" w:rsidRPr="00E160AA" w:rsidTr="00C7204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513" w:rsidRPr="00E160AA" w:rsidRDefault="00132513" w:rsidP="00E3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14</w:t>
            </w:r>
          </w:p>
        </w:tc>
      </w:tr>
      <w:tr w:rsidR="00C7204D" w:rsidRPr="00E160AA" w:rsidTr="00C64DC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E160AA" w:rsidRDefault="00C7204D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132513" w:rsidRDefault="00C7204D" w:rsidP="00132513">
            <w:pPr>
              <w:spacing w:after="270" w:line="240" w:lineRule="atLeast"/>
              <w:rPr>
                <w:b/>
                <w:sz w:val="20"/>
                <w:szCs w:val="20"/>
              </w:rPr>
            </w:pPr>
            <w:r w:rsidRPr="00132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привлекательности сельской местности для комфортного проживания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E160AA" w:rsidRDefault="00C7204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7611B1" w:rsidRDefault="00C7204D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E160AA" w:rsidRDefault="00C7204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E160AA" w:rsidRDefault="00C7204D" w:rsidP="00400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8E4783" w:rsidRDefault="002A646C" w:rsidP="001B1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A646C">
              <w:rPr>
                <w:b/>
                <w:sz w:val="18"/>
                <w:szCs w:val="18"/>
              </w:rPr>
              <w:t>709 733,0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8E4783" w:rsidRDefault="00400CB4" w:rsidP="001B1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068BC">
              <w:rPr>
                <w:b/>
                <w:sz w:val="18"/>
                <w:szCs w:val="18"/>
              </w:rPr>
              <w:t>168 960,0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8E4783" w:rsidRDefault="002A646C" w:rsidP="002A6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A646C">
              <w:rPr>
                <w:b/>
                <w:sz w:val="18"/>
                <w:szCs w:val="18"/>
              </w:rPr>
              <w:t>197 702,0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2A646C" w:rsidRDefault="002A646C" w:rsidP="002B6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646C">
              <w:rPr>
                <w:b/>
                <w:sz w:val="16"/>
                <w:szCs w:val="16"/>
              </w:rPr>
              <w:t>191 131,0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2A646C" w:rsidRDefault="00400CB4" w:rsidP="001B1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646C">
              <w:rPr>
                <w:b/>
                <w:sz w:val="16"/>
                <w:szCs w:val="16"/>
              </w:rPr>
              <w:t>75 670,0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400CB4" w:rsidRDefault="00400CB4" w:rsidP="002B6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76 270,0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C7204D" w:rsidRDefault="00C7204D" w:rsidP="002478AC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C7204D">
              <w:rPr>
                <w:sz w:val="16"/>
                <w:szCs w:val="16"/>
              </w:rPr>
              <w:t>Руководитель Администрации</w:t>
            </w:r>
            <w:r w:rsidR="008A6E10">
              <w:rPr>
                <w:sz w:val="16"/>
                <w:szCs w:val="16"/>
              </w:rPr>
              <w:t xml:space="preserve"> </w:t>
            </w:r>
            <w:proofErr w:type="spellStart"/>
            <w:r w:rsidR="008A6E10">
              <w:rPr>
                <w:sz w:val="16"/>
                <w:szCs w:val="16"/>
              </w:rPr>
              <w:t>мо</w:t>
            </w:r>
            <w:proofErr w:type="spellEnd"/>
            <w:r w:rsidR="008A6E10">
              <w:rPr>
                <w:sz w:val="16"/>
                <w:szCs w:val="16"/>
              </w:rPr>
              <w:t xml:space="preserve"> </w:t>
            </w:r>
            <w:proofErr w:type="spellStart"/>
            <w:r w:rsidR="008A6E10">
              <w:rPr>
                <w:sz w:val="16"/>
                <w:szCs w:val="16"/>
              </w:rPr>
              <w:t>сп</w:t>
            </w:r>
            <w:proofErr w:type="spellEnd"/>
            <w:r w:rsidR="008A6E10">
              <w:rPr>
                <w:sz w:val="16"/>
                <w:szCs w:val="16"/>
              </w:rPr>
              <w:t xml:space="preserve"> Бужаровское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04D" w:rsidRPr="00E160AA" w:rsidRDefault="00C7204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EE8" w:rsidRPr="00E160AA" w:rsidTr="00C64DCF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7611B1" w:rsidRDefault="004F5EE8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7611B1">
              <w:rPr>
                <w:b/>
                <w:sz w:val="20"/>
                <w:szCs w:val="20"/>
              </w:rPr>
              <w:t>сп</w:t>
            </w:r>
            <w:proofErr w:type="spellEnd"/>
            <w:r w:rsidRPr="007611B1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400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1B11B0" w:rsidRDefault="002A646C" w:rsidP="00A048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709 733,0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400CB4" w:rsidRDefault="004F5EE8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168 960,0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400CB4" w:rsidRDefault="004F5EE8" w:rsidP="002A6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A646C">
              <w:rPr>
                <w:b/>
                <w:sz w:val="18"/>
                <w:szCs w:val="18"/>
              </w:rPr>
              <w:t>97</w:t>
            </w:r>
            <w:r>
              <w:rPr>
                <w:b/>
                <w:sz w:val="18"/>
                <w:szCs w:val="18"/>
              </w:rPr>
              <w:t> </w:t>
            </w:r>
            <w:r w:rsidR="002A646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  <w:r w:rsidR="002A646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400CB4" w:rsidRDefault="002A646C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646C">
              <w:rPr>
                <w:b/>
                <w:sz w:val="16"/>
                <w:szCs w:val="16"/>
              </w:rPr>
              <w:t>191 131,0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400CB4" w:rsidRDefault="004F5EE8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75 670,0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400CB4" w:rsidRDefault="004F5EE8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76 270,0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EE8" w:rsidRPr="00E160AA" w:rsidRDefault="004F5EE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0571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287DDE" w:rsidRDefault="00CF0571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7DDE">
              <w:rPr>
                <w:b/>
                <w:sz w:val="20"/>
                <w:szCs w:val="20"/>
              </w:rPr>
              <w:t xml:space="preserve">Сбор и удаление </w:t>
            </w:r>
            <w:r w:rsidRPr="00287DDE">
              <w:rPr>
                <w:b/>
                <w:sz w:val="20"/>
                <w:szCs w:val="20"/>
              </w:rPr>
              <w:lastRenderedPageBreak/>
              <w:t>твердых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CF0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CF0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CF0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Default="00CF0571" w:rsidP="00CF0571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Default="00CF0571" w:rsidP="00CF0571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Default="00CF0571" w:rsidP="00CF0571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571" w:rsidRPr="00E160AA" w:rsidRDefault="00CF0571" w:rsidP="0058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r w:rsidRPr="005805E9">
              <w:rPr>
                <w:sz w:val="20"/>
                <w:szCs w:val="20"/>
              </w:rPr>
              <w:lastRenderedPageBreak/>
              <w:t>сани</w:t>
            </w:r>
            <w:r>
              <w:rPr>
                <w:sz w:val="20"/>
                <w:szCs w:val="20"/>
              </w:rPr>
              <w:t>тарного состояния населенных пунктов</w:t>
            </w:r>
            <w:r w:rsidRPr="005805E9">
              <w:rPr>
                <w:sz w:val="20"/>
                <w:szCs w:val="20"/>
              </w:rPr>
              <w:t xml:space="preserve">, контейнерных площадок, </w:t>
            </w:r>
            <w:r>
              <w:rPr>
                <w:sz w:val="20"/>
                <w:szCs w:val="20"/>
              </w:rPr>
              <w:t xml:space="preserve"> приобретение контейнеров</w:t>
            </w:r>
          </w:p>
        </w:tc>
      </w:tr>
      <w:tr w:rsidR="005C584E" w:rsidRPr="00E160AA" w:rsidTr="00C7204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Default="005C584E" w:rsidP="00C64DCF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Default="005C584E" w:rsidP="00C64DCF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Default="005C584E" w:rsidP="00C64DCF">
            <w:pPr>
              <w:jc w:val="center"/>
            </w:pPr>
            <w:r w:rsidRPr="00387A07">
              <w:rPr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84E" w:rsidRPr="00E160AA" w:rsidRDefault="005C584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7DD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132513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F114F0" w:rsidRDefault="00287DDE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7DDE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бункеров, контейнеров для сбора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65674C" w:rsidP="0056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1A73"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287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Default="00287DDE" w:rsidP="00287DDE">
            <w:pPr>
              <w:jc w:val="center"/>
            </w:pPr>
            <w:r w:rsidRPr="001D6056">
              <w:t>1 000,0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Default="00287DDE" w:rsidP="00287DDE">
            <w:pPr>
              <w:jc w:val="center"/>
            </w:pPr>
            <w:r w:rsidRPr="001D6056">
              <w:t>1 000,0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Default="00287DDE" w:rsidP="00287DDE">
            <w:pPr>
              <w:jc w:val="center"/>
            </w:pPr>
            <w:r w:rsidRPr="001D6056">
              <w:t>1 000,0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Default="00287DDE" w:rsidP="00287DDE">
            <w:pPr>
              <w:jc w:val="center"/>
            </w:pPr>
            <w:r w:rsidRPr="001D6056"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160AA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DDE" w:rsidRPr="00E35A58" w:rsidRDefault="00287D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189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132513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C41895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895">
              <w:rPr>
                <w:sz w:val="20"/>
                <w:szCs w:val="20"/>
              </w:rPr>
              <w:t xml:space="preserve">Сбор, вывоз </w:t>
            </w:r>
            <w:r>
              <w:rPr>
                <w:sz w:val="20"/>
                <w:szCs w:val="20"/>
              </w:rPr>
              <w:t>свалок мусора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561A73" w:rsidRDefault="00561A73" w:rsidP="0056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A73">
              <w:rPr>
                <w:sz w:val="18"/>
                <w:szCs w:val="18"/>
              </w:rPr>
              <w:t>25 000,0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C4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Default="00C41895" w:rsidP="00C41895">
            <w:pPr>
              <w:jc w:val="center"/>
            </w:pPr>
            <w:r w:rsidRPr="005C636D"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Default="00C41895" w:rsidP="00C41895">
            <w:pPr>
              <w:jc w:val="center"/>
            </w:pPr>
            <w:r w:rsidRPr="005C636D"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Default="00C41895" w:rsidP="00C41895">
            <w:pPr>
              <w:jc w:val="center"/>
            </w:pPr>
            <w:r w:rsidRPr="005C636D">
              <w:t>5 000,0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Default="00C41895" w:rsidP="00C41895">
            <w:pPr>
              <w:jc w:val="center"/>
            </w:pPr>
            <w:r w:rsidRPr="005C636D"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160AA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1895" w:rsidRPr="00E35A58" w:rsidRDefault="00C4189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59F0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132513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F114F0" w:rsidRDefault="00DE59F0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74A6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2F74A6" w:rsidRDefault="003C7F29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4A6">
              <w:rPr>
                <w:sz w:val="20"/>
                <w:szCs w:val="20"/>
              </w:rPr>
              <w:t>50 200,0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035BDC" w:rsidRDefault="001B5D8D" w:rsidP="001B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5BDC">
              <w:rPr>
                <w:sz w:val="20"/>
                <w:szCs w:val="20"/>
              </w:rPr>
              <w:t>24</w:t>
            </w:r>
            <w:r w:rsidR="00DE59F0" w:rsidRPr="00035BDC">
              <w:rPr>
                <w:sz w:val="20"/>
                <w:szCs w:val="20"/>
              </w:rPr>
              <w:t> </w:t>
            </w:r>
            <w:r w:rsidRPr="00035BDC">
              <w:rPr>
                <w:sz w:val="20"/>
                <w:szCs w:val="20"/>
              </w:rPr>
              <w:t>6</w:t>
            </w:r>
            <w:r w:rsidR="00DE59F0" w:rsidRPr="00035BDC">
              <w:rPr>
                <w:sz w:val="20"/>
                <w:szCs w:val="20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2201FA" w:rsidRDefault="00DE59F0" w:rsidP="001B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1FA">
              <w:rPr>
                <w:sz w:val="20"/>
                <w:szCs w:val="20"/>
              </w:rPr>
              <w:t>1</w:t>
            </w:r>
            <w:r w:rsidR="001B5D8D" w:rsidRPr="002201FA">
              <w:rPr>
                <w:sz w:val="20"/>
                <w:szCs w:val="20"/>
              </w:rPr>
              <w:t>3</w:t>
            </w:r>
            <w:r w:rsidRPr="002201FA">
              <w:rPr>
                <w:sz w:val="20"/>
                <w:szCs w:val="20"/>
              </w:rPr>
              <w:t> </w:t>
            </w:r>
            <w:r w:rsidR="001B5D8D" w:rsidRPr="002201FA">
              <w:rPr>
                <w:sz w:val="20"/>
                <w:szCs w:val="20"/>
              </w:rPr>
              <w:t>2</w:t>
            </w:r>
            <w:r w:rsidRPr="002201FA"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1B5D8D" w:rsidRDefault="001B5D8D" w:rsidP="001B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01FA">
              <w:rPr>
                <w:sz w:val="20"/>
                <w:szCs w:val="20"/>
              </w:rPr>
              <w:t>2</w:t>
            </w:r>
            <w:r w:rsidR="00DE59F0" w:rsidRPr="002201FA">
              <w:rPr>
                <w:sz w:val="20"/>
                <w:szCs w:val="20"/>
              </w:rPr>
              <w:t> </w:t>
            </w:r>
            <w:r w:rsidRPr="002201FA">
              <w:rPr>
                <w:sz w:val="20"/>
                <w:szCs w:val="20"/>
              </w:rPr>
              <w:t>3</w:t>
            </w:r>
            <w:r w:rsidR="00DE59F0" w:rsidRPr="002201FA"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1B5D8D" w:rsidRDefault="0082238B" w:rsidP="00822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01FA">
              <w:rPr>
                <w:sz w:val="20"/>
                <w:szCs w:val="20"/>
              </w:rPr>
              <w:t>6</w:t>
            </w:r>
            <w:r w:rsidR="00DE59F0" w:rsidRPr="002201FA">
              <w:rPr>
                <w:sz w:val="20"/>
                <w:szCs w:val="20"/>
              </w:rPr>
              <w:t> </w:t>
            </w:r>
            <w:r w:rsidRPr="002201FA">
              <w:rPr>
                <w:sz w:val="20"/>
                <w:szCs w:val="20"/>
              </w:rPr>
              <w:t>8</w:t>
            </w:r>
            <w:r w:rsidR="00DE59F0" w:rsidRPr="002201FA">
              <w:rPr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1B5D8D" w:rsidRDefault="007144D9" w:rsidP="00822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752C">
              <w:rPr>
                <w:sz w:val="20"/>
                <w:szCs w:val="20"/>
              </w:rPr>
              <w:t>3</w:t>
            </w:r>
            <w:r w:rsidR="00DE59F0" w:rsidRPr="0085752C">
              <w:rPr>
                <w:sz w:val="20"/>
                <w:szCs w:val="20"/>
              </w:rPr>
              <w:t> </w:t>
            </w:r>
            <w:r w:rsidR="0082238B" w:rsidRPr="0085752C">
              <w:rPr>
                <w:sz w:val="20"/>
                <w:szCs w:val="20"/>
              </w:rPr>
              <w:t>3</w:t>
            </w:r>
            <w:r w:rsidR="00DE59F0" w:rsidRPr="0085752C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9F0" w:rsidRPr="00E160AA" w:rsidRDefault="00DE59F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A58">
              <w:rPr>
                <w:sz w:val="20"/>
                <w:szCs w:val="20"/>
              </w:rPr>
              <w:t>Уровень использования денежных средств по наружному освещению до 100 %</w:t>
            </w:r>
          </w:p>
        </w:tc>
      </w:tr>
      <w:tr w:rsidR="003C7F29" w:rsidRPr="00E160AA" w:rsidTr="00C7204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2F74A6" w:rsidRDefault="003C7F29" w:rsidP="00DE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4A6">
              <w:rPr>
                <w:sz w:val="20"/>
                <w:szCs w:val="20"/>
              </w:rPr>
              <w:t>50 200,0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035BDC" w:rsidRDefault="003C7F2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5BDC">
              <w:rPr>
                <w:sz w:val="20"/>
                <w:szCs w:val="20"/>
              </w:rPr>
              <w:t>24 600,0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2201FA" w:rsidRDefault="003C7F2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1FA">
              <w:rPr>
                <w:sz w:val="20"/>
                <w:szCs w:val="20"/>
              </w:rPr>
              <w:t>13 200,0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1B5D8D" w:rsidRDefault="003C7F2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01FA">
              <w:rPr>
                <w:sz w:val="20"/>
                <w:szCs w:val="20"/>
              </w:rPr>
              <w:t>2 300,0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1B5D8D" w:rsidRDefault="003C7F2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201FA">
              <w:rPr>
                <w:sz w:val="20"/>
                <w:szCs w:val="20"/>
              </w:rPr>
              <w:t>6 800,0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1B5D8D" w:rsidRDefault="003C7F2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752C">
              <w:rPr>
                <w:sz w:val="20"/>
                <w:szCs w:val="20"/>
              </w:rPr>
              <w:t>3 300,0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F29" w:rsidRPr="00E160AA" w:rsidRDefault="003C7F2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0CC8" w:rsidRPr="00E160AA" w:rsidTr="00C7204D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2C7A7E" w:rsidRDefault="00A6313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E15249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</w:t>
            </w:r>
            <w:r w:rsidR="00FD2CA0">
              <w:rPr>
                <w:sz w:val="18"/>
                <w:szCs w:val="1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5F6FD1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6FD1">
              <w:rPr>
                <w:sz w:val="18"/>
                <w:szCs w:val="18"/>
              </w:rPr>
              <w:t>1 3</w:t>
            </w:r>
            <w:r w:rsidR="00160CC8" w:rsidRPr="005F6FD1">
              <w:rPr>
                <w:sz w:val="18"/>
                <w:szCs w:val="18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160CC8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160CC8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160CC8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Default="00160CC8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CC8" w:rsidRPr="00DD5CF4" w:rsidRDefault="00160CC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A6226" w:rsidRPr="00E160AA" w:rsidTr="00C7204D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7A7E">
              <w:rPr>
                <w:sz w:val="18"/>
                <w:szCs w:val="18"/>
              </w:rPr>
              <w:t xml:space="preserve">Приобретение ламп, </w:t>
            </w:r>
            <w:r w:rsidR="000067F3" w:rsidRPr="002C7A7E">
              <w:rPr>
                <w:sz w:val="18"/>
                <w:szCs w:val="18"/>
              </w:rPr>
              <w:t>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Default="00314CF5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0067F3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0067F3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0067F3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0067F3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0067F3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226" w:rsidRPr="00DD5CF4" w:rsidRDefault="007A622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D5CF4" w:rsidRPr="00E160AA" w:rsidTr="00C7204D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502483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  <w:r w:rsidR="00DD5CF4" w:rsidRPr="00DD5CF4">
              <w:rPr>
                <w:sz w:val="18"/>
                <w:szCs w:val="18"/>
              </w:rPr>
              <w:t>уличного освещения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035BDC" w:rsidRDefault="00B12D81" w:rsidP="005F6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BDC">
              <w:rPr>
                <w:sz w:val="18"/>
                <w:szCs w:val="18"/>
              </w:rPr>
              <w:t>1</w:t>
            </w:r>
            <w:r w:rsidR="00E62177" w:rsidRPr="00035BDC">
              <w:rPr>
                <w:sz w:val="18"/>
                <w:szCs w:val="18"/>
              </w:rPr>
              <w:t> </w:t>
            </w:r>
            <w:r w:rsidR="005F6FD1" w:rsidRPr="00035BDC">
              <w:rPr>
                <w:sz w:val="18"/>
                <w:szCs w:val="18"/>
              </w:rPr>
              <w:t>4</w:t>
            </w:r>
            <w:r w:rsidR="00E62177" w:rsidRPr="00035BDC">
              <w:rPr>
                <w:sz w:val="18"/>
                <w:szCs w:val="1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035BDC" w:rsidRDefault="00B12D81" w:rsidP="005F6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5BDC">
              <w:rPr>
                <w:sz w:val="18"/>
                <w:szCs w:val="18"/>
              </w:rPr>
              <w:t>1</w:t>
            </w:r>
            <w:r w:rsidR="00DD5CF4" w:rsidRPr="00035BDC">
              <w:rPr>
                <w:sz w:val="18"/>
                <w:szCs w:val="18"/>
              </w:rPr>
              <w:t> </w:t>
            </w:r>
            <w:r w:rsidR="005F6FD1" w:rsidRPr="00035BDC">
              <w:rPr>
                <w:sz w:val="18"/>
                <w:szCs w:val="18"/>
              </w:rPr>
              <w:t>4</w:t>
            </w:r>
            <w:r w:rsidR="00DD5CF4" w:rsidRPr="00035BDC">
              <w:rPr>
                <w:sz w:val="18"/>
                <w:szCs w:val="18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29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Default="002C429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171408" w:rsidRDefault="002C429E" w:rsidP="002C429E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 уличного освещения д. Граворново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Default="002C429E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Default="002C429E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Pr="00E160AA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29E" w:rsidRDefault="002C429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2D8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Default="00B12D8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171408" w:rsidRDefault="00B12D81" w:rsidP="00DD5CF4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 уличного освещения д.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Default="00B12D81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Default="00B12D81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Pr="00E160AA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D81" w:rsidRDefault="00B12D8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171408" w:rsidRDefault="00502483" w:rsidP="00DD5CF4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 xml:space="preserve">Капитальный ремонт </w:t>
            </w:r>
            <w:r w:rsidR="00DD5CF4" w:rsidRPr="00171408">
              <w:rPr>
                <w:sz w:val="18"/>
                <w:szCs w:val="18"/>
              </w:rPr>
              <w:t xml:space="preserve">уличного освещения д. </w:t>
            </w:r>
            <w:r w:rsidR="00483027" w:rsidRPr="00171408">
              <w:rPr>
                <w:sz w:val="18"/>
                <w:szCs w:val="18"/>
              </w:rPr>
              <w:t>Зыково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E62177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DD5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502483" w:rsidP="00DD5CF4">
            <w:pPr>
              <w:rPr>
                <w:sz w:val="18"/>
                <w:szCs w:val="18"/>
              </w:rPr>
            </w:pPr>
            <w:r w:rsidRPr="00502483">
              <w:rPr>
                <w:sz w:val="18"/>
                <w:szCs w:val="18"/>
              </w:rPr>
              <w:t xml:space="preserve">Капитальный ремонт </w:t>
            </w:r>
            <w:r w:rsidR="00DD5CF4" w:rsidRPr="00DD5CF4">
              <w:rPr>
                <w:sz w:val="18"/>
                <w:szCs w:val="18"/>
              </w:rPr>
              <w:t>улич</w:t>
            </w:r>
            <w:r w:rsidR="00DD5CF4">
              <w:rPr>
                <w:sz w:val="18"/>
                <w:szCs w:val="18"/>
              </w:rPr>
              <w:t>ного освещения д. Большое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E62177" w:rsidP="00E62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1E3C62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502483" w:rsidP="00DD5CF4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</w:t>
            </w:r>
            <w:r w:rsidR="00DD5CF4" w:rsidRPr="00171408">
              <w:rPr>
                <w:sz w:val="18"/>
                <w:szCs w:val="18"/>
              </w:rPr>
              <w:t xml:space="preserve"> уличного освещения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1E3C62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 w:rsidP="00DD5CF4">
            <w:pPr>
              <w:rPr>
                <w:sz w:val="18"/>
                <w:szCs w:val="18"/>
              </w:rPr>
            </w:pPr>
            <w:r w:rsidRPr="00DD5CF4">
              <w:rPr>
                <w:sz w:val="18"/>
                <w:szCs w:val="18"/>
              </w:rPr>
              <w:t xml:space="preserve"> </w:t>
            </w:r>
            <w:r w:rsidR="00605E52" w:rsidRPr="00605E52">
              <w:rPr>
                <w:sz w:val="18"/>
                <w:szCs w:val="18"/>
              </w:rPr>
              <w:t xml:space="preserve">Капитальный ремонт </w:t>
            </w:r>
            <w:r w:rsidRPr="00DD5CF4">
              <w:rPr>
                <w:sz w:val="18"/>
                <w:szCs w:val="18"/>
              </w:rPr>
              <w:t xml:space="preserve">уличного освещения д. </w:t>
            </w:r>
            <w:r>
              <w:rPr>
                <w:sz w:val="18"/>
                <w:szCs w:val="18"/>
              </w:rPr>
              <w:lastRenderedPageBreak/>
              <w:t>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1E3C62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DD5CF4">
            <w:pPr>
              <w:rPr>
                <w:sz w:val="18"/>
                <w:szCs w:val="18"/>
              </w:rPr>
            </w:pPr>
            <w:r w:rsidRPr="00DD5CF4">
              <w:rPr>
                <w:sz w:val="18"/>
                <w:szCs w:val="18"/>
              </w:rPr>
              <w:t xml:space="preserve"> </w:t>
            </w:r>
            <w:r w:rsidR="00605E52" w:rsidRPr="00171408">
              <w:rPr>
                <w:sz w:val="18"/>
                <w:szCs w:val="18"/>
              </w:rPr>
              <w:t xml:space="preserve">Капитальный ремонт </w:t>
            </w:r>
            <w:r w:rsidRPr="00171408">
              <w:rPr>
                <w:sz w:val="18"/>
                <w:szCs w:val="18"/>
              </w:rPr>
              <w:t>улич</w:t>
            </w:r>
            <w:r w:rsidR="00483027" w:rsidRPr="00171408">
              <w:rPr>
                <w:sz w:val="18"/>
                <w:szCs w:val="18"/>
              </w:rPr>
              <w:t xml:space="preserve">ного освещения д. </w:t>
            </w:r>
            <w:proofErr w:type="gramStart"/>
            <w:r w:rsidR="00483027">
              <w:rPr>
                <w:sz w:val="18"/>
                <w:szCs w:val="18"/>
              </w:rPr>
              <w:t>Бабкино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1E3C62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171408" w:rsidRDefault="00605E52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</w:t>
            </w:r>
            <w:r w:rsidR="00DD5CF4" w:rsidRPr="00171408">
              <w:rPr>
                <w:sz w:val="18"/>
                <w:szCs w:val="18"/>
              </w:rPr>
              <w:t xml:space="preserve"> уличного освещения д. Карцево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171408" w:rsidRDefault="00605E52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</w:t>
            </w:r>
            <w:r w:rsidR="00DD5CF4" w:rsidRPr="00171408">
              <w:rPr>
                <w:sz w:val="18"/>
                <w:szCs w:val="18"/>
              </w:rPr>
              <w:t xml:space="preserve"> улич</w:t>
            </w:r>
            <w:r w:rsidR="00483027" w:rsidRPr="00171408">
              <w:rPr>
                <w:sz w:val="18"/>
                <w:szCs w:val="18"/>
              </w:rPr>
              <w:t>ного освещения д. Ананово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824314">
            <w:pPr>
              <w:rPr>
                <w:sz w:val="18"/>
                <w:szCs w:val="18"/>
              </w:rPr>
            </w:pPr>
            <w:r w:rsidRPr="00824314">
              <w:rPr>
                <w:sz w:val="18"/>
                <w:szCs w:val="18"/>
              </w:rPr>
              <w:t>Капитальный ремонт</w:t>
            </w:r>
            <w:r w:rsidR="00DD5CF4" w:rsidRPr="00DD5CF4">
              <w:rPr>
                <w:sz w:val="18"/>
                <w:szCs w:val="18"/>
              </w:rPr>
              <w:t xml:space="preserve"> улич</w:t>
            </w:r>
            <w:r w:rsidR="00DD5CF4">
              <w:rPr>
                <w:sz w:val="18"/>
                <w:szCs w:val="18"/>
              </w:rPr>
              <w:t>ного освещения д. Ламишино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1E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824314" w:rsidP="00793BC9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</w:t>
            </w:r>
            <w:r w:rsidR="00DD5CF4" w:rsidRPr="00171408">
              <w:rPr>
                <w:sz w:val="18"/>
                <w:szCs w:val="18"/>
              </w:rPr>
              <w:t xml:space="preserve"> уличного освещения д. </w:t>
            </w:r>
            <w:r w:rsidR="00793BC9" w:rsidRPr="00171408">
              <w:rPr>
                <w:sz w:val="18"/>
                <w:szCs w:val="18"/>
              </w:rPr>
              <w:t>Ананово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723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DD5CF4" w:rsidRDefault="00824314">
            <w:pPr>
              <w:rPr>
                <w:sz w:val="18"/>
                <w:szCs w:val="18"/>
              </w:rPr>
            </w:pPr>
            <w:r w:rsidRPr="00824314">
              <w:rPr>
                <w:sz w:val="18"/>
                <w:szCs w:val="18"/>
              </w:rPr>
              <w:t xml:space="preserve">Капитальный ремонт </w:t>
            </w:r>
            <w:r w:rsidR="00DD5CF4" w:rsidRPr="00DD5CF4">
              <w:rPr>
                <w:sz w:val="18"/>
                <w:szCs w:val="18"/>
              </w:rPr>
              <w:t>улич</w:t>
            </w:r>
            <w:r w:rsidR="00DD5CF4">
              <w:rPr>
                <w:sz w:val="18"/>
                <w:szCs w:val="18"/>
              </w:rPr>
              <w:t>ного освещения д. Лечищево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C56DD" w:rsidP="00DC5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723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5CF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171408" w:rsidRDefault="00824314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 xml:space="preserve">Капитальный ремонт </w:t>
            </w:r>
            <w:r w:rsidR="00DD5CF4" w:rsidRPr="00171408">
              <w:rPr>
                <w:sz w:val="18"/>
                <w:szCs w:val="18"/>
              </w:rPr>
              <w:t>уличного освещения пос. Гидроузла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274610" w:rsidP="00274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723F0A" w:rsidP="00723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Pr="00E160AA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CF4" w:rsidRDefault="00DD5CF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30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Default="0032130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171408" w:rsidRDefault="00824314" w:rsidP="00321307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 xml:space="preserve">Капитальный ремонт </w:t>
            </w:r>
            <w:r w:rsidR="00321307" w:rsidRPr="00171408">
              <w:rPr>
                <w:sz w:val="18"/>
                <w:szCs w:val="18"/>
              </w:rPr>
              <w:t>уличного освещения д. Синево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274610" w:rsidP="00274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723F0A" w:rsidP="00723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Pr="00E160AA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07" w:rsidRDefault="003213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A64C01" w:rsidRDefault="00274610" w:rsidP="00793BC9">
            <w:pPr>
              <w:rPr>
                <w:sz w:val="18"/>
                <w:szCs w:val="18"/>
              </w:rPr>
            </w:pPr>
            <w:r w:rsidRPr="00A64C01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 xml:space="preserve">онт уличного освещения д. </w:t>
            </w:r>
            <w:r w:rsidR="00793BC9">
              <w:rPr>
                <w:sz w:val="18"/>
                <w:szCs w:val="18"/>
              </w:rPr>
              <w:t>Леоно</w:t>
            </w:r>
            <w:r>
              <w:rPr>
                <w:sz w:val="18"/>
                <w:szCs w:val="1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A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A64C01" w:rsidRDefault="00274610">
            <w:pPr>
              <w:rPr>
                <w:sz w:val="18"/>
                <w:szCs w:val="18"/>
              </w:rPr>
            </w:pPr>
            <w:r w:rsidRPr="00A64C01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>онт уличного освещения д. Верхуртово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A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A64C01" w:rsidRDefault="00274610" w:rsidP="00B74215">
            <w:pPr>
              <w:rPr>
                <w:sz w:val="18"/>
                <w:szCs w:val="18"/>
              </w:rPr>
            </w:pPr>
            <w:r w:rsidRPr="00A64C01">
              <w:rPr>
                <w:sz w:val="18"/>
                <w:szCs w:val="18"/>
              </w:rPr>
              <w:t>Капитальный рем</w:t>
            </w:r>
            <w:r w:rsidR="00B74215">
              <w:rPr>
                <w:sz w:val="18"/>
                <w:szCs w:val="18"/>
              </w:rPr>
              <w:t>онт уличного освещения д. Куртнико</w:t>
            </w:r>
            <w:r>
              <w:rPr>
                <w:sz w:val="18"/>
                <w:szCs w:val="1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A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A64C01" w:rsidRDefault="00274610" w:rsidP="00A64C01">
            <w:pPr>
              <w:rPr>
                <w:sz w:val="18"/>
                <w:szCs w:val="18"/>
              </w:rPr>
            </w:pPr>
            <w:r w:rsidRPr="00A64C01">
              <w:rPr>
                <w:sz w:val="18"/>
                <w:szCs w:val="18"/>
              </w:rPr>
              <w:t>Капитальный ре</w:t>
            </w:r>
            <w:r>
              <w:rPr>
                <w:sz w:val="18"/>
                <w:szCs w:val="18"/>
              </w:rPr>
              <w:t>монт уличного освещения д. Зорино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A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134346" w:rsidRDefault="00274610">
            <w:pPr>
              <w:rPr>
                <w:sz w:val="18"/>
                <w:szCs w:val="18"/>
              </w:rPr>
            </w:pPr>
            <w:r w:rsidRPr="00134346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>онт уличного освещения д. Лыщево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1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134346" w:rsidRDefault="00274610">
            <w:pPr>
              <w:rPr>
                <w:sz w:val="18"/>
                <w:szCs w:val="18"/>
              </w:rPr>
            </w:pPr>
            <w:r w:rsidRPr="00134346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>онт уличного освещения д. Мазилово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1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Pr="00E160AA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610" w:rsidRDefault="002746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BB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134346" w:rsidRDefault="002B0BBE">
            <w:pPr>
              <w:rPr>
                <w:sz w:val="18"/>
                <w:szCs w:val="18"/>
              </w:rPr>
            </w:pPr>
            <w:r w:rsidRPr="00134346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 xml:space="preserve">онт уличного освещения д. </w:t>
            </w:r>
            <w:r>
              <w:rPr>
                <w:sz w:val="18"/>
                <w:szCs w:val="18"/>
              </w:rPr>
              <w:lastRenderedPageBreak/>
              <w:t>Малое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134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BB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48589B" w:rsidRDefault="002B0BBE">
            <w:pPr>
              <w:rPr>
                <w:sz w:val="18"/>
                <w:szCs w:val="18"/>
              </w:rPr>
            </w:pPr>
            <w:r w:rsidRPr="0048589B">
              <w:rPr>
                <w:sz w:val="18"/>
                <w:szCs w:val="18"/>
              </w:rPr>
              <w:t>Капитальный рем</w:t>
            </w:r>
            <w:r>
              <w:rPr>
                <w:sz w:val="18"/>
                <w:szCs w:val="18"/>
              </w:rPr>
              <w:t>онт уличного освещения д. Мартюшино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485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BB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5A33C0" w:rsidRDefault="002B0BBE">
            <w:pPr>
              <w:rPr>
                <w:sz w:val="18"/>
                <w:szCs w:val="18"/>
              </w:rPr>
            </w:pPr>
            <w:r w:rsidRPr="005A33C0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</w:t>
            </w:r>
            <w:r w:rsidR="005D4FE6">
              <w:rPr>
                <w:sz w:val="18"/>
                <w:szCs w:val="18"/>
              </w:rPr>
              <w:t>уличного освещения д. Лечищево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5A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BB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171408" w:rsidRDefault="002B0BBE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 уличного освещения д. Рождествено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FF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BB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171408" w:rsidRDefault="002B0BBE">
            <w:pPr>
              <w:rPr>
                <w:sz w:val="18"/>
                <w:szCs w:val="18"/>
              </w:rPr>
            </w:pPr>
            <w:r w:rsidRPr="00171408">
              <w:rPr>
                <w:sz w:val="18"/>
                <w:szCs w:val="18"/>
              </w:rPr>
              <w:t>Капитальный ремонт уличного освещения д. Сафонтьево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FF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Pr="00E160AA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BBE" w:rsidRDefault="002B0BB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33C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Default="005A33C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FF15EC" w:rsidRDefault="005A33C0">
            <w:pPr>
              <w:rPr>
                <w:sz w:val="18"/>
                <w:szCs w:val="18"/>
              </w:rPr>
            </w:pPr>
            <w:r w:rsidRPr="00FF15EC">
              <w:rPr>
                <w:sz w:val="18"/>
                <w:szCs w:val="18"/>
              </w:rPr>
              <w:t xml:space="preserve">Капитальный ремонт уличного </w:t>
            </w:r>
            <w:r w:rsidR="00FF15EC">
              <w:rPr>
                <w:sz w:val="18"/>
                <w:szCs w:val="18"/>
              </w:rPr>
              <w:t>освещения д.</w:t>
            </w:r>
            <w:r w:rsidR="00EF6B2D">
              <w:rPr>
                <w:sz w:val="18"/>
                <w:szCs w:val="18"/>
              </w:rPr>
              <w:t xml:space="preserve"> </w:t>
            </w:r>
            <w:r w:rsidR="00FF15EC">
              <w:rPr>
                <w:sz w:val="18"/>
                <w:szCs w:val="18"/>
              </w:rPr>
              <w:t>Ефимоново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ED7E18" w:rsidP="00ED7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FF15EC" w:rsidP="00FF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33C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Default="005A33C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7242B9" w:rsidRDefault="005A33C0">
            <w:pPr>
              <w:rPr>
                <w:sz w:val="18"/>
                <w:szCs w:val="18"/>
              </w:rPr>
            </w:pPr>
            <w:r w:rsidRPr="007242B9">
              <w:rPr>
                <w:sz w:val="18"/>
                <w:szCs w:val="18"/>
              </w:rPr>
              <w:t>Капитальный ремонт</w:t>
            </w:r>
            <w:r w:rsidR="00267F2A">
              <w:rPr>
                <w:sz w:val="18"/>
                <w:szCs w:val="18"/>
              </w:rPr>
              <w:t xml:space="preserve"> уличного освещения д. Ламишино хутор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D105F7" w:rsidP="00D10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267F2A" w:rsidP="0026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Pr="00E160AA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C0" w:rsidRDefault="005A33C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05F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7242B9" w:rsidRDefault="00D105F7">
            <w:pPr>
              <w:rPr>
                <w:sz w:val="18"/>
                <w:szCs w:val="18"/>
              </w:rPr>
            </w:pPr>
            <w:r w:rsidRPr="007242B9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уличного освещения д. Никитское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05F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7242B9" w:rsidRDefault="00D105F7" w:rsidP="00666072">
            <w:pPr>
              <w:rPr>
                <w:sz w:val="18"/>
                <w:szCs w:val="18"/>
              </w:rPr>
            </w:pPr>
            <w:r w:rsidRPr="007242B9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уличного освещения д. Новораково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09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05F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092B41" w:rsidRDefault="00D105F7" w:rsidP="00666072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уличного освещения д. Родионцево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05F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092B41" w:rsidRDefault="00D105F7" w:rsidP="00666072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уличного освещения д. Якунино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09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Pr="00E160AA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5F7" w:rsidRDefault="00D105F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2B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Default="007242B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77469B" w:rsidRDefault="007242B9" w:rsidP="00666072">
            <w:pPr>
              <w:rPr>
                <w:sz w:val="18"/>
                <w:szCs w:val="18"/>
              </w:rPr>
            </w:pPr>
            <w:r w:rsidRPr="0077469B">
              <w:rPr>
                <w:sz w:val="18"/>
                <w:szCs w:val="18"/>
              </w:rPr>
              <w:t>Капитальный ремонт</w:t>
            </w:r>
            <w:r w:rsidR="0077469B">
              <w:rPr>
                <w:sz w:val="18"/>
                <w:szCs w:val="18"/>
              </w:rPr>
              <w:t xml:space="preserve"> уличного освещения д. Матвейково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D11CFE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7469B" w:rsidP="0077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Pr="00E160AA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2B9" w:rsidRDefault="007242B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431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Default="0082431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DD5CF4" w:rsidRDefault="0077469B">
            <w:pPr>
              <w:rPr>
                <w:sz w:val="18"/>
                <w:szCs w:val="18"/>
              </w:rPr>
            </w:pPr>
            <w:r w:rsidRPr="0077469B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уличного освещения д. Армягово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D11CFE" w:rsidP="00D11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9E7F92" w:rsidP="009E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Pr="00E160AA" w:rsidRDefault="00824314" w:rsidP="0077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314" w:rsidRDefault="0082431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7F92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7C6CA1" w:rsidRDefault="009E7F92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CA1">
              <w:rPr>
                <w:b/>
                <w:sz w:val="20"/>
                <w:szCs w:val="20"/>
              </w:rPr>
              <w:t>Озеленение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9E7F92" w:rsidRDefault="009E7F92" w:rsidP="009E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7F92">
              <w:rPr>
                <w:sz w:val="18"/>
                <w:szCs w:val="18"/>
              </w:rPr>
              <w:t>33 000,0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9E7F92" w:rsidRDefault="009E7F92" w:rsidP="009E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9E7F92" w:rsidRDefault="009E7F92" w:rsidP="009E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Default="009E7F92" w:rsidP="009E7F92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Default="009E7F92" w:rsidP="009E7F92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Default="009E7F92" w:rsidP="009E7F92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Default="009E7F92" w:rsidP="009E7F92">
            <w:pPr>
              <w:jc w:val="center"/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F92" w:rsidRPr="00E160AA" w:rsidRDefault="009E7F9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Приживаемость посадочного материала до 100 %</w:t>
            </w:r>
          </w:p>
        </w:tc>
      </w:tr>
      <w:tr w:rsidR="00B76E9D" w:rsidRPr="00E160AA" w:rsidTr="00C7204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9E7F92" w:rsidRDefault="00B76E9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7F92">
              <w:rPr>
                <w:sz w:val="18"/>
                <w:szCs w:val="18"/>
              </w:rPr>
              <w:t>33 000,0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9E7F92" w:rsidRDefault="00B76E9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9E7F92" w:rsidRDefault="00B76E9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Default="00B76E9D" w:rsidP="00C64DCF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Default="00B76E9D" w:rsidP="00C64DCF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Default="00B76E9D" w:rsidP="00C64DCF">
            <w:pPr>
              <w:jc w:val="center"/>
            </w:pPr>
            <w:r w:rsidRPr="004754C8">
              <w:rPr>
                <w:sz w:val="18"/>
                <w:szCs w:val="18"/>
              </w:rPr>
              <w:t>6 600,0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9E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E9D" w:rsidRPr="00E160AA" w:rsidRDefault="00B76E9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63D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Default="00B863D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Санитарное опиливание деревьев на территории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Бужарвоское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E160AA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132513" w:rsidRDefault="00B863DE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E160AA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E160AA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FF35AA" w:rsidRDefault="00FF35AA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35AA">
              <w:rPr>
                <w:sz w:val="18"/>
                <w:szCs w:val="18"/>
              </w:rPr>
              <w:t>15 000,0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2922BB" w:rsidRDefault="00B863DE" w:rsidP="00B86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2BB">
              <w:rPr>
                <w:sz w:val="20"/>
                <w:szCs w:val="20"/>
              </w:rPr>
              <w:t>3 000,0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2922BB" w:rsidRDefault="00B863DE" w:rsidP="00B863DE">
            <w:pPr>
              <w:jc w:val="center"/>
              <w:rPr>
                <w:sz w:val="20"/>
                <w:szCs w:val="20"/>
              </w:rPr>
            </w:pPr>
            <w:r w:rsidRPr="002922BB">
              <w:rPr>
                <w:sz w:val="20"/>
                <w:szCs w:val="20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2922BB" w:rsidRDefault="00B863DE" w:rsidP="00B863DE">
            <w:pPr>
              <w:jc w:val="center"/>
              <w:rPr>
                <w:sz w:val="20"/>
                <w:szCs w:val="20"/>
              </w:rPr>
            </w:pPr>
            <w:r w:rsidRPr="002922BB">
              <w:rPr>
                <w:sz w:val="20"/>
                <w:szCs w:val="20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2922BB" w:rsidRDefault="00B863DE" w:rsidP="00B863DE">
            <w:pPr>
              <w:jc w:val="center"/>
              <w:rPr>
                <w:sz w:val="20"/>
                <w:szCs w:val="20"/>
              </w:rPr>
            </w:pPr>
            <w:r w:rsidRPr="002922BB">
              <w:rPr>
                <w:sz w:val="20"/>
                <w:szCs w:val="20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2922BB" w:rsidRDefault="00B863DE" w:rsidP="00B863DE">
            <w:pPr>
              <w:jc w:val="center"/>
              <w:rPr>
                <w:sz w:val="20"/>
                <w:szCs w:val="20"/>
              </w:rPr>
            </w:pPr>
            <w:r w:rsidRPr="002922BB">
              <w:rPr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Pr="00E160AA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3DE" w:rsidRDefault="00B863D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22B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Default="002922B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территории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E160AA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132513" w:rsidRDefault="002922B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E160AA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E160AA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D46A88" w:rsidRDefault="00D46A88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1C56FE" w:rsidRDefault="002922BB" w:rsidP="00297D80">
            <w:pPr>
              <w:jc w:val="center"/>
            </w:pPr>
            <w:r w:rsidRPr="001C56FE">
              <w:t>3 000,0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1C56FE" w:rsidRDefault="002922BB" w:rsidP="00297D80">
            <w:pPr>
              <w:jc w:val="center"/>
            </w:pPr>
            <w:r w:rsidRPr="001C56FE"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1C56FE" w:rsidRDefault="002922BB" w:rsidP="00297D80">
            <w:pPr>
              <w:jc w:val="center"/>
            </w:pPr>
            <w:r w:rsidRPr="001C56FE"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1C56FE" w:rsidRDefault="002922BB" w:rsidP="00297D80">
            <w:pPr>
              <w:jc w:val="center"/>
            </w:pPr>
            <w:r w:rsidRPr="001C56FE">
              <w:t>3 000,0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Default="002922BB" w:rsidP="00297D80">
            <w:pPr>
              <w:jc w:val="center"/>
            </w:pPr>
            <w:r w:rsidRPr="001C56FE"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Pr="00E160AA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2BB" w:rsidRDefault="002922B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47CF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Окашивание территории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E160AA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132513" w:rsidRDefault="000147CF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E160AA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E160AA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D46A88" w:rsidRDefault="00D46A88" w:rsidP="00D46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E160AA" w:rsidRDefault="000147CF" w:rsidP="00014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0147CF">
            <w:pPr>
              <w:jc w:val="center"/>
            </w:pPr>
            <w:r w:rsidRPr="003B3C9A"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0147CF">
            <w:pPr>
              <w:jc w:val="center"/>
            </w:pPr>
            <w:r w:rsidRPr="003B3C9A"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0147CF">
            <w:pPr>
              <w:jc w:val="center"/>
            </w:pPr>
            <w:r w:rsidRPr="003B3C9A"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0147CF">
            <w:pPr>
              <w:jc w:val="center"/>
            </w:pPr>
            <w:r w:rsidRPr="003B3C9A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Pr="00E160AA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CF" w:rsidRDefault="000147C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A0A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23215D" w:rsidRDefault="00676A0A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111A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132513" w:rsidRDefault="00676A0A" w:rsidP="00E35A58">
            <w:pPr>
              <w:rPr>
                <w:sz w:val="20"/>
                <w:szCs w:val="20"/>
              </w:rPr>
            </w:pPr>
            <w:r w:rsidRPr="00132513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69111A" w:rsidRDefault="005411BA" w:rsidP="0072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E01D4">
              <w:rPr>
                <w:sz w:val="18"/>
                <w:szCs w:val="18"/>
              </w:rPr>
              <w:t>50 783,0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B50165" w:rsidRDefault="00724472" w:rsidP="00462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34639">
              <w:rPr>
                <w:sz w:val="18"/>
                <w:szCs w:val="18"/>
              </w:rPr>
              <w:t>13 5</w:t>
            </w:r>
            <w:r w:rsidR="00462702" w:rsidRPr="00834639">
              <w:rPr>
                <w:sz w:val="18"/>
                <w:szCs w:val="18"/>
              </w:rPr>
              <w:t>6</w:t>
            </w:r>
            <w:r w:rsidRPr="0083463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834639" w:rsidRDefault="0069111A" w:rsidP="00691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19 252</w:t>
            </w:r>
            <w:r w:rsidR="00724472" w:rsidRPr="00834639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834639" w:rsidRDefault="00724472" w:rsidP="00691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639">
              <w:rPr>
                <w:sz w:val="18"/>
                <w:szCs w:val="18"/>
              </w:rPr>
              <w:t>1</w:t>
            </w:r>
            <w:r w:rsidR="0069111A">
              <w:rPr>
                <w:sz w:val="18"/>
                <w:szCs w:val="18"/>
              </w:rPr>
              <w:t>4</w:t>
            </w:r>
            <w:r w:rsidRPr="00834639">
              <w:rPr>
                <w:sz w:val="18"/>
                <w:szCs w:val="18"/>
              </w:rPr>
              <w:t> </w:t>
            </w:r>
            <w:r w:rsidR="0069111A">
              <w:rPr>
                <w:sz w:val="18"/>
                <w:szCs w:val="18"/>
              </w:rPr>
              <w:t>831</w:t>
            </w:r>
            <w:r w:rsidRPr="00834639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9B7042" w:rsidRDefault="00724472" w:rsidP="00834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042">
              <w:rPr>
                <w:sz w:val="18"/>
                <w:szCs w:val="18"/>
              </w:rPr>
              <w:t>1 5</w:t>
            </w:r>
            <w:r w:rsidR="00834639" w:rsidRPr="009B7042">
              <w:rPr>
                <w:sz w:val="18"/>
                <w:szCs w:val="18"/>
              </w:rPr>
              <w:t>7</w:t>
            </w:r>
            <w:r w:rsidRPr="009B7042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9B7042" w:rsidRDefault="00724472" w:rsidP="00834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042">
              <w:rPr>
                <w:sz w:val="18"/>
                <w:szCs w:val="18"/>
              </w:rPr>
              <w:t>1 5</w:t>
            </w:r>
            <w:r w:rsidR="00834639" w:rsidRPr="009B7042">
              <w:rPr>
                <w:sz w:val="18"/>
                <w:szCs w:val="18"/>
              </w:rPr>
              <w:t>7</w:t>
            </w:r>
            <w:r w:rsidRPr="009B704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724472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19717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санитарных мероприятий в местах захоронения до 100 %</w:t>
            </w:r>
          </w:p>
        </w:tc>
      </w:tr>
      <w:tr w:rsidR="0069111A" w:rsidRPr="00E160AA" w:rsidTr="00C7204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132513" w:rsidRDefault="0069111A" w:rsidP="00E35A58">
            <w:pPr>
              <w:rPr>
                <w:sz w:val="20"/>
                <w:szCs w:val="20"/>
              </w:rPr>
            </w:pPr>
            <w:r w:rsidRPr="0013251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32513">
              <w:rPr>
                <w:sz w:val="20"/>
                <w:szCs w:val="20"/>
              </w:rPr>
              <w:t>сп</w:t>
            </w:r>
            <w:proofErr w:type="spellEnd"/>
            <w:r w:rsidRPr="00132513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69111A" w:rsidRDefault="005411B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411BA">
              <w:rPr>
                <w:sz w:val="18"/>
                <w:szCs w:val="18"/>
              </w:rPr>
              <w:t>50 783,0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B50165" w:rsidRDefault="0069111A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34639">
              <w:rPr>
                <w:sz w:val="18"/>
                <w:szCs w:val="18"/>
              </w:rPr>
              <w:t>13 560,0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69111A" w:rsidRDefault="0069111A" w:rsidP="003A3646">
            <w:pPr>
              <w:rPr>
                <w:sz w:val="20"/>
                <w:szCs w:val="20"/>
              </w:rPr>
            </w:pPr>
            <w:r w:rsidRPr="0069111A">
              <w:rPr>
                <w:sz w:val="20"/>
                <w:szCs w:val="20"/>
              </w:rPr>
              <w:t xml:space="preserve"> 19 252,0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69111A" w:rsidRDefault="0069111A" w:rsidP="003A3646">
            <w:pPr>
              <w:rPr>
                <w:sz w:val="18"/>
                <w:szCs w:val="18"/>
              </w:rPr>
            </w:pPr>
            <w:r w:rsidRPr="0069111A">
              <w:rPr>
                <w:sz w:val="18"/>
                <w:szCs w:val="18"/>
              </w:rPr>
              <w:t>14 831,0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9B7042" w:rsidRDefault="0069111A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042">
              <w:rPr>
                <w:sz w:val="18"/>
                <w:szCs w:val="18"/>
              </w:rPr>
              <w:t>1 570,0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9B7042" w:rsidRDefault="0069111A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042">
              <w:rPr>
                <w:sz w:val="18"/>
                <w:szCs w:val="18"/>
              </w:rPr>
              <w:t>1 570,0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724472" w:rsidRDefault="0069111A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11A" w:rsidRPr="00E160AA" w:rsidRDefault="0069111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451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Default="00F0451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876E45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кладбища </w:t>
            </w:r>
            <w:r w:rsidR="00E374EE">
              <w:rPr>
                <w:sz w:val="20"/>
                <w:szCs w:val="20"/>
              </w:rPr>
              <w:t xml:space="preserve">с мусорной площадкой </w:t>
            </w:r>
            <w:r>
              <w:rPr>
                <w:sz w:val="20"/>
                <w:szCs w:val="20"/>
              </w:rPr>
              <w:t>д. Карцево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9D4244" w:rsidRDefault="00F04518" w:rsidP="006660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E374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E374EE" w:rsidP="00AC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</w:t>
            </w:r>
            <w:r w:rsidR="00F04518">
              <w:rPr>
                <w:sz w:val="20"/>
                <w:szCs w:val="20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Default="00F04518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451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Default="00F0451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876E45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кладбища </w:t>
            </w:r>
            <w:r w:rsidR="00E374EE" w:rsidRPr="00E374EE">
              <w:rPr>
                <w:sz w:val="20"/>
                <w:szCs w:val="20"/>
              </w:rPr>
              <w:t xml:space="preserve">с мусорной площадкой </w:t>
            </w:r>
            <w:r>
              <w:rPr>
                <w:sz w:val="20"/>
                <w:szCs w:val="20"/>
              </w:rPr>
              <w:t>д. Синево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9D4244" w:rsidRDefault="00F04518" w:rsidP="006660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E374EE" w:rsidP="00E3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45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04518"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E374EE" w:rsidP="00E3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45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04518">
              <w:rPr>
                <w:sz w:val="20"/>
                <w:szCs w:val="20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Pr="00E160AA" w:rsidRDefault="00F045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18" w:rsidRDefault="00F04518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40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Default="0010540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876E45" w:rsidRDefault="00AC7DC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кладбища д. Рождествено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9D4244" w:rsidRDefault="00105407" w:rsidP="006660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F04518" w:rsidP="00F04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AC7DCD" w:rsidP="00AC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Pr="00E160AA" w:rsidRDefault="0010540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407" w:rsidRDefault="00105407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3AF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Default="00293AF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876E45" w:rsidRDefault="00293AF5" w:rsidP="00293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кладбищ на территории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293AF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9D4244" w:rsidRDefault="00293AF5" w:rsidP="006660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293AF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293AF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F04518" w:rsidP="00F04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293AF5" w:rsidP="002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B76417" w:rsidRDefault="00293AF5" w:rsidP="00B76417">
            <w:pPr>
              <w:jc w:val="center"/>
              <w:rPr>
                <w:sz w:val="20"/>
                <w:szCs w:val="20"/>
              </w:rPr>
            </w:pPr>
            <w:r w:rsidRPr="00B76417">
              <w:rPr>
                <w:sz w:val="20"/>
                <w:szCs w:val="20"/>
              </w:rPr>
              <w:t>1</w:t>
            </w:r>
            <w:r w:rsidR="00B76417" w:rsidRPr="00B76417">
              <w:rPr>
                <w:sz w:val="20"/>
                <w:szCs w:val="20"/>
              </w:rPr>
              <w:t>5</w:t>
            </w:r>
            <w:r w:rsidRPr="00B76417">
              <w:rPr>
                <w:sz w:val="20"/>
                <w:szCs w:val="20"/>
              </w:rPr>
              <w:t xml:space="preserve"> </w:t>
            </w:r>
            <w:r w:rsidR="00B76417" w:rsidRPr="00B76417">
              <w:rPr>
                <w:sz w:val="20"/>
                <w:szCs w:val="20"/>
              </w:rPr>
              <w:t>182</w:t>
            </w:r>
            <w:r w:rsidRPr="00B76417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B76417" w:rsidRDefault="00B76417" w:rsidP="00293AF5">
            <w:pPr>
              <w:jc w:val="center"/>
              <w:rPr>
                <w:sz w:val="18"/>
                <w:szCs w:val="18"/>
              </w:rPr>
            </w:pPr>
            <w:r w:rsidRPr="00B76417">
              <w:rPr>
                <w:sz w:val="18"/>
                <w:szCs w:val="18"/>
              </w:rPr>
              <w:t>14 761,0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Default="00293AF5" w:rsidP="00293AF5">
            <w:pPr>
              <w:jc w:val="center"/>
            </w:pPr>
            <w:r w:rsidRPr="00203380">
              <w:t>1 500,0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Default="00293AF5" w:rsidP="00293AF5">
            <w:pPr>
              <w:jc w:val="center"/>
            </w:pPr>
            <w:r w:rsidRPr="00203380"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Pr="00E160AA" w:rsidRDefault="00293AF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AF5" w:rsidRDefault="00293AF5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2702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Default="00462702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Default="00462702" w:rsidP="00293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венков на возложения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E160AA" w:rsidRDefault="0046270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9D4244" w:rsidRDefault="00462702" w:rsidP="0066607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E160AA" w:rsidRDefault="0046270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E160AA" w:rsidRDefault="0046270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Default="00462702" w:rsidP="00F04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Default="00462702" w:rsidP="002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203380" w:rsidRDefault="00462702" w:rsidP="00293AF5">
            <w:pPr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203380" w:rsidRDefault="00462702" w:rsidP="00293AF5">
            <w:pPr>
              <w:jc w:val="center"/>
            </w:pPr>
            <w: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203380" w:rsidRDefault="00462702" w:rsidP="00293AF5">
            <w:pPr>
              <w:jc w:val="center"/>
            </w:pPr>
            <w:r>
              <w:t>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203380" w:rsidRDefault="00462702" w:rsidP="00293AF5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Pr="00E160AA" w:rsidRDefault="00462702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02" w:rsidRDefault="00462702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4244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Default="009D424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601A4" w:rsidRDefault="00876E45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46DD5">
              <w:rPr>
                <w:b/>
                <w:sz w:val="20"/>
                <w:szCs w:val="20"/>
              </w:rPr>
              <w:t>Содержание и ремонт внутриквартальных дорог и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E160AA" w:rsidRDefault="009D42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9D4244" w:rsidRDefault="009D4244" w:rsidP="00666072">
            <w:pPr>
              <w:rPr>
                <w:sz w:val="20"/>
                <w:szCs w:val="20"/>
              </w:rPr>
            </w:pPr>
            <w:r w:rsidRPr="009D4244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E160AA" w:rsidRDefault="009D42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E160AA" w:rsidRDefault="009D42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4E402E" w:rsidRDefault="004E402E" w:rsidP="004E4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02E">
              <w:rPr>
                <w:sz w:val="18"/>
                <w:szCs w:val="18"/>
              </w:rPr>
              <w:t>24 350,0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C0789" w:rsidRDefault="007C0789" w:rsidP="007C0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789">
              <w:rPr>
                <w:sz w:val="18"/>
                <w:szCs w:val="18"/>
              </w:rPr>
              <w:t>18</w:t>
            </w:r>
            <w:r w:rsidR="00FF38A5" w:rsidRPr="007C0789">
              <w:rPr>
                <w:sz w:val="18"/>
                <w:szCs w:val="18"/>
              </w:rPr>
              <w:t> </w:t>
            </w:r>
            <w:r w:rsidRPr="007C0789">
              <w:rPr>
                <w:sz w:val="18"/>
                <w:szCs w:val="18"/>
              </w:rPr>
              <w:t>2</w:t>
            </w:r>
            <w:r w:rsidR="00FF38A5" w:rsidRPr="007C0789">
              <w:rPr>
                <w:sz w:val="18"/>
                <w:szCs w:val="18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C0789" w:rsidRDefault="007C0789" w:rsidP="00FF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789">
              <w:rPr>
                <w:sz w:val="18"/>
                <w:szCs w:val="18"/>
              </w:rPr>
              <w:t>5 250,0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C0789" w:rsidRDefault="007C0789" w:rsidP="00FF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C0789" w:rsidRDefault="007C0789" w:rsidP="00FF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7C0789" w:rsidRDefault="007C0789" w:rsidP="00FF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Pr="00E160AA" w:rsidRDefault="009D42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244" w:rsidRDefault="009D4244" w:rsidP="009D42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 w:rsidRPr="009D4244">
              <w:rPr>
                <w:sz w:val="20"/>
                <w:szCs w:val="20"/>
              </w:rPr>
              <w:t>сстановление и улучшение ровности дорожного покрытия</w:t>
            </w:r>
            <w:r>
              <w:rPr>
                <w:sz w:val="20"/>
                <w:szCs w:val="20"/>
              </w:rPr>
              <w:t xml:space="preserve"> квартальных дорог</w:t>
            </w:r>
            <w:r w:rsidR="007601A4">
              <w:rPr>
                <w:sz w:val="20"/>
                <w:szCs w:val="20"/>
              </w:rPr>
              <w:t xml:space="preserve"> и тротуаров</w:t>
            </w:r>
          </w:p>
        </w:tc>
      </w:tr>
      <w:tr w:rsidR="007C0789" w:rsidRPr="00E160AA" w:rsidTr="00C7204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Default="007C078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E160AA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9D4244" w:rsidRDefault="007C0789" w:rsidP="00666072">
            <w:pPr>
              <w:rPr>
                <w:sz w:val="20"/>
                <w:szCs w:val="20"/>
              </w:rPr>
            </w:pPr>
            <w:r w:rsidRPr="009D4244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9D4244">
              <w:rPr>
                <w:sz w:val="20"/>
                <w:szCs w:val="20"/>
              </w:rPr>
              <w:t>сп</w:t>
            </w:r>
            <w:proofErr w:type="spellEnd"/>
            <w:r w:rsidRPr="009D4244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E160AA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E160AA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4E402E" w:rsidRDefault="004E402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02E">
              <w:rPr>
                <w:sz w:val="18"/>
                <w:szCs w:val="18"/>
              </w:rPr>
              <w:t>24 350,0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7C0789" w:rsidRDefault="007C078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789">
              <w:rPr>
                <w:sz w:val="18"/>
                <w:szCs w:val="18"/>
              </w:rPr>
              <w:t>18 200,0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7C0789" w:rsidRDefault="007C078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789">
              <w:rPr>
                <w:sz w:val="18"/>
                <w:szCs w:val="18"/>
              </w:rPr>
              <w:t>5 250,0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7C0789" w:rsidRDefault="007C078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7C0789" w:rsidRDefault="007C078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7C0789" w:rsidRDefault="007C0789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Pr="00E160AA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789" w:rsidRDefault="007C078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5C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Default="00DE5C10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DE5C10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DD5">
              <w:rPr>
                <w:sz w:val="20"/>
                <w:szCs w:val="20"/>
              </w:rPr>
              <w:t>Содержание внутриквартальных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B2837" w:rsidRDefault="00DE5C1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Default="00DE5C10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Default="00DE5C10" w:rsidP="00DE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DE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DE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DE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DE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Pr="00E160AA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C10" w:rsidRDefault="00DE5C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122C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Default="00C8122C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Default="00C81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(за 2015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B2837" w:rsidRDefault="00C8122C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C8122C" w:rsidRDefault="00C8122C" w:rsidP="00C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C">
              <w:rPr>
                <w:sz w:val="20"/>
                <w:szCs w:val="20"/>
              </w:rPr>
              <w:t>1 800,0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C8122C" w:rsidRDefault="00C8122C" w:rsidP="00C8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C">
              <w:rPr>
                <w:sz w:val="20"/>
                <w:szCs w:val="20"/>
              </w:rPr>
              <w:t>1 800,0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Pr="00E160AA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22C" w:rsidRDefault="00C8122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519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8B5193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8B5193" w:rsidRDefault="008B5193">
            <w:r>
              <w:rPr>
                <w:sz w:val="20"/>
                <w:szCs w:val="20"/>
              </w:rPr>
              <w:t xml:space="preserve">Капитальный </w:t>
            </w:r>
            <w:r w:rsidRPr="008B5193">
              <w:rPr>
                <w:sz w:val="20"/>
                <w:szCs w:val="20"/>
              </w:rPr>
              <w:t>ремонт внутриквартальных дорог</w:t>
            </w:r>
            <w:r>
              <w:rPr>
                <w:sz w:val="20"/>
                <w:szCs w:val="20"/>
              </w:rPr>
              <w:t xml:space="preserve">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B2837" w:rsidRDefault="008B519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A96A43" w:rsidRDefault="00A96A43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6A43">
              <w:rPr>
                <w:sz w:val="20"/>
                <w:szCs w:val="20"/>
              </w:rPr>
              <w:t>5 </w:t>
            </w:r>
            <w:r w:rsidR="00C8122C" w:rsidRPr="00A96A43">
              <w:rPr>
                <w:sz w:val="20"/>
                <w:szCs w:val="20"/>
              </w:rPr>
              <w:t>200</w:t>
            </w:r>
            <w:r w:rsidRPr="00A96A4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A96A43" w:rsidRDefault="00A96A43" w:rsidP="00A5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6A43">
              <w:rPr>
                <w:sz w:val="20"/>
                <w:szCs w:val="20"/>
              </w:rPr>
              <w:t>5 </w:t>
            </w:r>
            <w:r w:rsidR="00C8122C" w:rsidRPr="00A96A43">
              <w:rPr>
                <w:sz w:val="20"/>
                <w:szCs w:val="20"/>
              </w:rPr>
              <w:t>200</w:t>
            </w:r>
            <w:r w:rsidRPr="00A96A43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519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8B5193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8B5193" w:rsidRDefault="00110C40">
            <w:r>
              <w:rPr>
                <w:sz w:val="20"/>
                <w:szCs w:val="20"/>
              </w:rPr>
              <w:t xml:space="preserve">Капитальный </w:t>
            </w:r>
            <w:r w:rsidR="008B5193" w:rsidRPr="008B5193">
              <w:rPr>
                <w:sz w:val="20"/>
                <w:szCs w:val="20"/>
              </w:rPr>
              <w:t>ремонт внутриквартальных дорог</w:t>
            </w:r>
            <w:r w:rsidR="008B5193">
              <w:rPr>
                <w:sz w:val="20"/>
                <w:szCs w:val="20"/>
              </w:rPr>
              <w:t xml:space="preserve">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B2837" w:rsidRDefault="008B519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C8122C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0C40"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C8122C" w:rsidP="00A5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5193">
              <w:rPr>
                <w:sz w:val="20"/>
                <w:szCs w:val="20"/>
              </w:rPr>
              <w:t>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Pr="00E160AA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193" w:rsidRDefault="008B519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28BD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3428BD">
            <w:r w:rsidRPr="00993B9E">
              <w:rPr>
                <w:sz w:val="20"/>
                <w:szCs w:val="20"/>
              </w:rPr>
              <w:t xml:space="preserve">Капитальный </w:t>
            </w:r>
            <w:r w:rsidRPr="00993B9E">
              <w:rPr>
                <w:sz w:val="20"/>
                <w:szCs w:val="20"/>
              </w:rPr>
              <w:lastRenderedPageBreak/>
              <w:t xml:space="preserve">ремонт внутриквартальных дорог </w:t>
            </w:r>
            <w:r>
              <w:rPr>
                <w:sz w:val="20"/>
                <w:szCs w:val="20"/>
              </w:rPr>
              <w:t>пос</w:t>
            </w:r>
            <w:r w:rsidRPr="00993B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Гидроузел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B2837" w:rsidRDefault="003428BD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28BD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>
            <w:r w:rsidRPr="00993B9E">
              <w:rPr>
                <w:sz w:val="20"/>
                <w:szCs w:val="20"/>
              </w:rPr>
              <w:t>Капитальный ремонт внутриквартальных дорог</w:t>
            </w:r>
            <w:r>
              <w:rPr>
                <w:sz w:val="20"/>
                <w:szCs w:val="20"/>
              </w:rPr>
              <w:t xml:space="preserve"> д. Сине</w:t>
            </w:r>
            <w:r w:rsidRPr="00993B9E"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B2837" w:rsidRDefault="003428BD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A96A4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8BD"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A96A43" w:rsidP="0057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8BD">
              <w:rPr>
                <w:sz w:val="20"/>
                <w:szCs w:val="20"/>
              </w:rPr>
              <w:t>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Pr="00E160AA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BD" w:rsidRDefault="003428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251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7601A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тротуарных дорожек д. Карцево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B2837" w:rsidRDefault="009B251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AA42C0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A56B74" w:rsidP="00A5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251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4C576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769">
              <w:rPr>
                <w:sz w:val="20"/>
                <w:szCs w:val="20"/>
              </w:rPr>
              <w:t>Капитальный ремо</w:t>
            </w:r>
            <w:r>
              <w:rPr>
                <w:sz w:val="20"/>
                <w:szCs w:val="20"/>
              </w:rPr>
              <w:t>нт тротуарных дорожек д. Зыково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B2837" w:rsidRDefault="009B251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AA42C0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A56B74" w:rsidP="00A5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251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4C576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769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подъездной дороге к домам д. Зыково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B2837" w:rsidRDefault="009B251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AA42C0" w:rsidP="00AA4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1729F8" w:rsidP="00172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Pr="00E160AA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519" w:rsidRDefault="009B25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A0A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906C66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6C6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7601A4" w:rsidRDefault="00676A0A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01A4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B2837" w:rsidRDefault="00676A0A" w:rsidP="00E35A58">
            <w:pPr>
              <w:rPr>
                <w:sz w:val="20"/>
                <w:szCs w:val="20"/>
              </w:rPr>
            </w:pPr>
            <w:r w:rsidRPr="00EB2837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494898" w:rsidRDefault="00875513" w:rsidP="00CB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75513">
              <w:rPr>
                <w:sz w:val="16"/>
                <w:szCs w:val="16"/>
              </w:rPr>
              <w:t>303 700,0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494898" w:rsidRDefault="00CB227F" w:rsidP="00CB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898">
              <w:rPr>
                <w:sz w:val="16"/>
                <w:szCs w:val="16"/>
              </w:rPr>
              <w:t>69 300,0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494898" w:rsidRDefault="00CB227F" w:rsidP="00CB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898">
              <w:rPr>
                <w:sz w:val="16"/>
                <w:szCs w:val="16"/>
              </w:rPr>
              <w:t>92 400,0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494898" w:rsidRDefault="00494898" w:rsidP="0049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94898">
              <w:rPr>
                <w:sz w:val="16"/>
                <w:szCs w:val="16"/>
              </w:rPr>
              <w:t>101</w:t>
            </w:r>
            <w:r w:rsidR="00CB227F" w:rsidRPr="00494898">
              <w:rPr>
                <w:sz w:val="16"/>
                <w:szCs w:val="16"/>
              </w:rPr>
              <w:t> </w:t>
            </w:r>
            <w:r w:rsidRPr="00494898">
              <w:rPr>
                <w:sz w:val="16"/>
                <w:szCs w:val="16"/>
              </w:rPr>
              <w:t>1</w:t>
            </w:r>
            <w:r w:rsidR="00CB227F" w:rsidRPr="00494898">
              <w:rPr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530BB4" w:rsidRDefault="00CB227F" w:rsidP="00CB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BB4">
              <w:rPr>
                <w:sz w:val="16"/>
                <w:szCs w:val="16"/>
              </w:rPr>
              <w:t>18 400,0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530BB4" w:rsidRDefault="00CB227F" w:rsidP="00CB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BB4">
              <w:rPr>
                <w:sz w:val="16"/>
                <w:szCs w:val="16"/>
              </w:rPr>
              <w:t>22 500,0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676A0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A0A" w:rsidRPr="00E160AA" w:rsidRDefault="00E35A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мест отдыха, </w:t>
            </w:r>
            <w:r w:rsidR="00B20C03">
              <w:rPr>
                <w:sz w:val="20"/>
                <w:szCs w:val="20"/>
              </w:rPr>
              <w:t>парков</w:t>
            </w:r>
            <w:r w:rsidR="00F114F0">
              <w:rPr>
                <w:sz w:val="20"/>
                <w:szCs w:val="20"/>
              </w:rPr>
              <w:t xml:space="preserve">, очистка колодцев, водоемов </w:t>
            </w:r>
            <w:r w:rsidR="00F114F0">
              <w:rPr>
                <w:sz w:val="20"/>
                <w:szCs w:val="20"/>
              </w:rPr>
              <w:lastRenderedPageBreak/>
              <w:t>(прудов)</w:t>
            </w:r>
          </w:p>
        </w:tc>
      </w:tr>
      <w:tr w:rsidR="002D7703" w:rsidRPr="00E160AA" w:rsidTr="00C7204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B2837" w:rsidRDefault="002D7703" w:rsidP="00E35A58">
            <w:pPr>
              <w:rPr>
                <w:sz w:val="20"/>
                <w:szCs w:val="20"/>
              </w:rPr>
            </w:pPr>
            <w:r w:rsidRPr="00EB2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EB2837">
              <w:rPr>
                <w:sz w:val="20"/>
                <w:szCs w:val="20"/>
              </w:rPr>
              <w:t>сп</w:t>
            </w:r>
            <w:proofErr w:type="spellEnd"/>
            <w:r w:rsidRPr="00EB2837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494898" w:rsidRDefault="0087551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75513">
              <w:rPr>
                <w:sz w:val="16"/>
                <w:szCs w:val="16"/>
              </w:rPr>
              <w:t>303 700,0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494898" w:rsidRDefault="002D770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898">
              <w:rPr>
                <w:sz w:val="16"/>
                <w:szCs w:val="16"/>
              </w:rPr>
              <w:t>69 300,0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494898" w:rsidRDefault="002D770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898">
              <w:rPr>
                <w:sz w:val="16"/>
                <w:szCs w:val="16"/>
              </w:rPr>
              <w:t>92 400,0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1537DD" w:rsidRDefault="001537D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DD">
              <w:rPr>
                <w:sz w:val="16"/>
                <w:szCs w:val="16"/>
              </w:rPr>
              <w:t>101 100,0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530BB4" w:rsidRDefault="002D770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BB4">
              <w:rPr>
                <w:sz w:val="16"/>
                <w:szCs w:val="16"/>
              </w:rPr>
              <w:t>18 400,0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530BB4" w:rsidRDefault="002D770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BB4">
              <w:rPr>
                <w:sz w:val="16"/>
                <w:szCs w:val="16"/>
              </w:rPr>
              <w:t>22 500,0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703" w:rsidRPr="00E160AA" w:rsidRDefault="002D7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173F07" w:rsidRDefault="00D4453A" w:rsidP="008107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F07">
              <w:rPr>
                <w:sz w:val="20"/>
                <w:szCs w:val="20"/>
              </w:rPr>
              <w:t>Очистка</w:t>
            </w:r>
            <w:r w:rsidR="008107AA" w:rsidRPr="00173F07">
              <w:rPr>
                <w:sz w:val="20"/>
                <w:szCs w:val="20"/>
              </w:rPr>
              <w:t xml:space="preserve"> пожарного  водоема д. Рождествено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6256E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453A"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6256E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453A">
              <w:rPr>
                <w:sz w:val="20"/>
                <w:szCs w:val="20"/>
              </w:rPr>
              <w:t>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173F07" w:rsidRDefault="0054718F">
            <w:pPr>
              <w:rPr>
                <w:sz w:val="18"/>
                <w:szCs w:val="18"/>
              </w:rPr>
            </w:pPr>
            <w:r w:rsidRPr="00173F07">
              <w:rPr>
                <w:sz w:val="18"/>
                <w:szCs w:val="18"/>
              </w:rPr>
              <w:t>Разборка железобетонных конструкций и устройство мусорной площадки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54718F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54718F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592073" w:rsidRDefault="00D4453A" w:rsidP="008107AA">
            <w:pPr>
              <w:rPr>
                <w:sz w:val="18"/>
                <w:szCs w:val="18"/>
              </w:rPr>
            </w:pPr>
            <w:r w:rsidRPr="00592073">
              <w:rPr>
                <w:sz w:val="18"/>
                <w:szCs w:val="18"/>
              </w:rPr>
              <w:t xml:space="preserve">Очистка </w:t>
            </w:r>
            <w:r w:rsidR="008107AA" w:rsidRPr="00592073">
              <w:rPr>
                <w:sz w:val="18"/>
                <w:szCs w:val="18"/>
              </w:rPr>
              <w:t xml:space="preserve">пожарного </w:t>
            </w:r>
            <w:r w:rsidRPr="00592073">
              <w:rPr>
                <w:sz w:val="18"/>
                <w:szCs w:val="18"/>
              </w:rPr>
              <w:t>вод</w:t>
            </w:r>
            <w:r w:rsidR="008107AA" w:rsidRPr="00592073">
              <w:rPr>
                <w:sz w:val="18"/>
                <w:szCs w:val="18"/>
              </w:rPr>
              <w:t>оема</w:t>
            </w:r>
            <w:r w:rsidRPr="00592073">
              <w:rPr>
                <w:sz w:val="18"/>
                <w:szCs w:val="18"/>
              </w:rPr>
              <w:t xml:space="preserve"> (пруд</w:t>
            </w:r>
            <w:r w:rsidR="008107AA" w:rsidRPr="00592073">
              <w:rPr>
                <w:sz w:val="18"/>
                <w:szCs w:val="18"/>
              </w:rPr>
              <w:t>а</w:t>
            </w:r>
            <w:r w:rsidRPr="00592073">
              <w:rPr>
                <w:sz w:val="18"/>
                <w:szCs w:val="18"/>
              </w:rPr>
              <w:t>) д. Карцево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8107AA" w:rsidP="00810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18F">
              <w:rPr>
                <w:sz w:val="20"/>
                <w:szCs w:val="20"/>
              </w:rPr>
              <w:t>2 900,0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54718F" w:rsidP="00547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45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D4453A">
              <w:rPr>
                <w:sz w:val="20"/>
                <w:szCs w:val="20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592073" w:rsidRDefault="00D4453A">
            <w:pPr>
              <w:rPr>
                <w:sz w:val="18"/>
                <w:szCs w:val="18"/>
              </w:rPr>
            </w:pPr>
            <w:r w:rsidRPr="00592073">
              <w:rPr>
                <w:sz w:val="18"/>
                <w:szCs w:val="18"/>
              </w:rPr>
              <w:t xml:space="preserve">Очистка </w:t>
            </w:r>
            <w:r w:rsidR="008107AA" w:rsidRPr="00592073">
              <w:rPr>
                <w:sz w:val="18"/>
                <w:szCs w:val="18"/>
              </w:rPr>
              <w:t xml:space="preserve">пожарных </w:t>
            </w:r>
            <w:r w:rsidRPr="00592073">
              <w:rPr>
                <w:sz w:val="18"/>
                <w:szCs w:val="18"/>
              </w:rPr>
              <w:t>водоемов (прудов) д. Зыково</w:t>
            </w:r>
            <w:r w:rsidR="008107AA" w:rsidRPr="00592073">
              <w:rPr>
                <w:sz w:val="18"/>
                <w:szCs w:val="18"/>
              </w:rPr>
              <w:t>, Михайловка, Новораково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59207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453A"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59207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453A">
              <w:rPr>
                <w:sz w:val="20"/>
                <w:szCs w:val="20"/>
              </w:rPr>
              <w:t>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F279E9" w:rsidRDefault="00D4453A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Очистка, ремонт и содержание колодцев д. Новораково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91104A" w:rsidP="00AE4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A35AD0" w:rsidRDefault="00D4453A" w:rsidP="00A35AD0">
            <w:pPr>
              <w:rPr>
                <w:sz w:val="18"/>
                <w:szCs w:val="18"/>
              </w:rPr>
            </w:pPr>
            <w:r w:rsidRPr="00A35AD0">
              <w:rPr>
                <w:sz w:val="18"/>
                <w:szCs w:val="18"/>
              </w:rPr>
              <w:t>Очистка, ремонт и со</w:t>
            </w:r>
            <w:r>
              <w:rPr>
                <w:sz w:val="18"/>
                <w:szCs w:val="18"/>
              </w:rPr>
              <w:t>держание колодцев д. Лыщево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91104A" w:rsidP="00A3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453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A35AD0" w:rsidRDefault="00D4453A">
            <w:pPr>
              <w:rPr>
                <w:sz w:val="18"/>
                <w:szCs w:val="18"/>
              </w:rPr>
            </w:pPr>
            <w:r w:rsidRPr="00A35AD0">
              <w:rPr>
                <w:sz w:val="18"/>
                <w:szCs w:val="18"/>
              </w:rPr>
              <w:t>Очистка, ремонт и сод</w:t>
            </w:r>
            <w:r>
              <w:rPr>
                <w:sz w:val="18"/>
                <w:szCs w:val="18"/>
              </w:rPr>
              <w:t xml:space="preserve">ержание </w:t>
            </w:r>
            <w:r>
              <w:rPr>
                <w:sz w:val="18"/>
                <w:szCs w:val="18"/>
              </w:rPr>
              <w:lastRenderedPageBreak/>
              <w:t>колодцев д. Большое Ушаково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B2837" w:rsidRDefault="00D4453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91104A" w:rsidP="00A3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Pr="00E160AA" w:rsidRDefault="00D4453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3A" w:rsidRDefault="00D4453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97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A35AD0" w:rsidRDefault="000E4974">
            <w:pPr>
              <w:rPr>
                <w:sz w:val="18"/>
                <w:szCs w:val="18"/>
              </w:rPr>
            </w:pPr>
            <w:r w:rsidRPr="00A35AD0">
              <w:rPr>
                <w:sz w:val="18"/>
                <w:szCs w:val="18"/>
              </w:rPr>
              <w:t>Очистка, ремонт и сод</w:t>
            </w:r>
            <w:r>
              <w:rPr>
                <w:sz w:val="18"/>
                <w:szCs w:val="18"/>
              </w:rPr>
              <w:t>ержание колодцев д. Леоново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B2837" w:rsidRDefault="000E497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91104A" w:rsidP="0077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97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2 колонок д. Мартюшино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B2837" w:rsidRDefault="000E497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91104A" w:rsidP="002A6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97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62658A" w:rsidRDefault="000E4974" w:rsidP="00F279E9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>Благоустройство парка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B2837" w:rsidRDefault="000E497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2A6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97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62658A" w:rsidRDefault="00E53FBF" w:rsidP="00C31E42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>Устройство зоны отдыха в пос. Гидроузел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B2837" w:rsidRDefault="000E497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4E2DD3" w:rsidRDefault="00266D6D" w:rsidP="00266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4974" w:rsidRPr="004E2DD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0E4974" w:rsidRPr="004E2DD3"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266D6D" w:rsidP="00E53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D6D">
              <w:rPr>
                <w:sz w:val="20"/>
                <w:szCs w:val="20"/>
              </w:rPr>
              <w:t>10 000,0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97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62658A" w:rsidRDefault="000E4974" w:rsidP="00266C84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 xml:space="preserve">Установка стеллы д. </w:t>
            </w:r>
            <w:proofErr w:type="gramStart"/>
            <w:r w:rsidRPr="0062658A">
              <w:rPr>
                <w:sz w:val="18"/>
                <w:szCs w:val="18"/>
              </w:rPr>
              <w:t>Бабкино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B2837" w:rsidRDefault="000E497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26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Pr="00E160AA" w:rsidRDefault="000E497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974" w:rsidRDefault="000E497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70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62658A" w:rsidRDefault="00F3160A" w:rsidP="00F3160A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 xml:space="preserve">Разработка/утверждение проекта </w:t>
            </w:r>
            <w:r w:rsidR="00D00703" w:rsidRPr="0062658A">
              <w:rPr>
                <w:sz w:val="18"/>
                <w:szCs w:val="18"/>
              </w:rPr>
              <w:t>хоккейной площадки пос. Гидроузла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B2837" w:rsidRDefault="00D0070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D00703" w:rsidRDefault="00D00703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0703">
              <w:rPr>
                <w:sz w:val="18"/>
                <w:szCs w:val="18"/>
              </w:rPr>
              <w:t>10 000,0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D75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70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62658A" w:rsidRDefault="001A6404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>Благоустройство д. Синево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B2837" w:rsidRDefault="00D0070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1A6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A64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1A6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A64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70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62658A" w:rsidRDefault="001A6404" w:rsidP="001A6404">
            <w:pPr>
              <w:rPr>
                <w:sz w:val="18"/>
                <w:szCs w:val="18"/>
              </w:rPr>
            </w:pPr>
            <w:r w:rsidRPr="0062658A">
              <w:rPr>
                <w:sz w:val="18"/>
                <w:szCs w:val="18"/>
              </w:rPr>
              <w:t xml:space="preserve">Возведение площадок под воркаут в д. Бужарово и пос. Гидроузла и детской площадки </w:t>
            </w:r>
            <w:r w:rsidRPr="0062658A">
              <w:rPr>
                <w:sz w:val="18"/>
                <w:szCs w:val="18"/>
              </w:rPr>
              <w:lastRenderedPageBreak/>
              <w:t>в пос. Гидроузла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B2837" w:rsidRDefault="00D0070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1A6404" w:rsidRDefault="001A640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6404">
              <w:rPr>
                <w:sz w:val="16"/>
                <w:szCs w:val="16"/>
              </w:rPr>
              <w:t>3 400,</w:t>
            </w:r>
          </w:p>
          <w:p w:rsidR="001A6404" w:rsidRDefault="001A640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40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1A6404" w:rsidP="001A6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70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74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Возведение детских площадок в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B2837" w:rsidRDefault="00D0070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266D6D" w:rsidP="00266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48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74876"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266D6D" w:rsidP="00D75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D6D">
              <w:rPr>
                <w:sz w:val="20"/>
                <w:szCs w:val="20"/>
              </w:rPr>
              <w:t>10 000,0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Pr="00E160AA" w:rsidRDefault="00D0070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703" w:rsidRDefault="00D0070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361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Default="00C5361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F279E9" w:rsidRDefault="00D936BC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малых архитектурных форм на территории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C5361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B2837" w:rsidRDefault="00C5361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C536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C536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8B55D5" w:rsidRDefault="00266D6D" w:rsidP="0014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B55D5">
              <w:rPr>
                <w:sz w:val="18"/>
                <w:szCs w:val="18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266D6D" w:rsidP="00D9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Default="00D936BC" w:rsidP="00D9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D936BC" w:rsidP="00D9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D936BC" w:rsidP="00D9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D936BC" w:rsidP="00D9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Pr="00E160AA" w:rsidRDefault="00C5361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619" w:rsidRDefault="00C53619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84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F279E9" w:rsidRDefault="00D57844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</w:t>
            </w:r>
            <w:r w:rsidRPr="00D57844">
              <w:rPr>
                <w:sz w:val="18"/>
                <w:szCs w:val="18"/>
              </w:rPr>
              <w:t>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160AA" w:rsidRDefault="00D5784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B2837" w:rsidRDefault="00D5784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160AA" w:rsidRDefault="00D578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160AA" w:rsidRDefault="00D578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8B55D5" w:rsidRDefault="00266D6D" w:rsidP="0014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B55D5" w:rsidRPr="008B55D5">
              <w:rPr>
                <w:sz w:val="18"/>
                <w:szCs w:val="18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160AA" w:rsidRDefault="00266D6D" w:rsidP="00D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D57844">
            <w:pPr>
              <w:jc w:val="center"/>
            </w:pPr>
            <w:r w:rsidRPr="00972D85">
              <w:t>2 000,0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D57844">
            <w:pPr>
              <w:jc w:val="center"/>
            </w:pPr>
            <w:r w:rsidRPr="00972D85">
              <w:t>2 000,0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D57844">
            <w:pPr>
              <w:jc w:val="center"/>
            </w:pPr>
            <w:r w:rsidRPr="00972D85">
              <w:t>2 000,0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D57844">
            <w:pPr>
              <w:jc w:val="center"/>
            </w:pPr>
            <w:r w:rsidRPr="00972D85"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Pr="00E160AA" w:rsidRDefault="00D5784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7844" w:rsidRDefault="00D5784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2A1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F279E9" w:rsidRDefault="00022A10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мест массового отдыха людей на территории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160AA" w:rsidRDefault="00022A1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B2837" w:rsidRDefault="00022A1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160AA" w:rsidRDefault="00022A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160AA" w:rsidRDefault="00022A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F608D2" w:rsidRDefault="00F608D2" w:rsidP="00DF7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8D2">
              <w:rPr>
                <w:sz w:val="18"/>
                <w:szCs w:val="18"/>
              </w:rPr>
              <w:t>35 000,0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160AA" w:rsidRDefault="00022A10" w:rsidP="0002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D6D">
              <w:rPr>
                <w:sz w:val="20"/>
                <w:szCs w:val="20"/>
              </w:rPr>
              <w:t>7 000,0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022A10">
            <w:pPr>
              <w:jc w:val="center"/>
            </w:pPr>
            <w:r w:rsidRPr="00101244">
              <w:t>7 000,0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022A10">
            <w:pPr>
              <w:jc w:val="center"/>
            </w:pPr>
            <w:r w:rsidRPr="00101244">
              <w:t>7 000,0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022A10">
            <w:pPr>
              <w:jc w:val="center"/>
            </w:pPr>
            <w:r w:rsidRPr="00101244">
              <w:t>7 000,0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022A10">
            <w:pPr>
              <w:jc w:val="center"/>
            </w:pPr>
            <w:r w:rsidRPr="00101244"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Pr="00E160AA" w:rsidRDefault="00022A1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A10" w:rsidRDefault="00022A1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6E4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F279E9" w:rsidRDefault="00706E40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контейнерных площадок на территории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06E4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B2837" w:rsidRDefault="00706E4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06E4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06E4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B7D70" w:rsidP="007B7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06E40" w:rsidP="0070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70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706E40">
            <w:pPr>
              <w:jc w:val="center"/>
            </w:pPr>
            <w:r w:rsidRPr="000F1571">
              <w:t>1 000,0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706E40">
            <w:pPr>
              <w:jc w:val="center"/>
            </w:pPr>
            <w:r w:rsidRPr="000F1571">
              <w:t>1 000,0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706E40">
            <w:pPr>
              <w:jc w:val="center"/>
            </w:pPr>
            <w:r w:rsidRPr="000F1571"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Pr="00E160AA" w:rsidRDefault="00706E4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E40" w:rsidRDefault="00706E4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C7F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F279E9" w:rsidRDefault="005D7C7F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спортивных объектов на территории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5D7C7F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B2837" w:rsidRDefault="005D7C7F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5D7C7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5D7C7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7B7D70" w:rsidP="007B7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5D7C7F" w:rsidP="005D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5D7C7F">
            <w:pPr>
              <w:jc w:val="center"/>
            </w:pPr>
            <w:r w:rsidRPr="00E450E8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5D7C7F">
            <w:pPr>
              <w:jc w:val="center"/>
            </w:pPr>
            <w:r w:rsidRPr="00E450E8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5D7C7F">
            <w:pPr>
              <w:jc w:val="center"/>
            </w:pPr>
            <w:r w:rsidRPr="00E450E8"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5D7C7F">
            <w:pPr>
              <w:jc w:val="center"/>
            </w:pPr>
            <w:r w:rsidRPr="00E450E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Pr="00E160AA" w:rsidRDefault="005D7C7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F" w:rsidRDefault="005D7C7F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591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Default="00E4591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F279E9" w:rsidRDefault="00E45918" w:rsidP="00E45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детских игровых площадок</w:t>
            </w:r>
            <w:r w:rsidRPr="00E45918">
              <w:rPr>
                <w:sz w:val="18"/>
                <w:szCs w:val="18"/>
              </w:rPr>
              <w:t xml:space="preserve"> на территории </w:t>
            </w:r>
            <w:proofErr w:type="spellStart"/>
            <w:r w:rsidRPr="00E45918">
              <w:rPr>
                <w:sz w:val="18"/>
                <w:szCs w:val="18"/>
              </w:rPr>
              <w:t>сп</w:t>
            </w:r>
            <w:proofErr w:type="spellEnd"/>
            <w:r w:rsidRPr="00E45918">
              <w:rPr>
                <w:sz w:val="18"/>
                <w:szCs w:val="18"/>
              </w:rPr>
              <w:t xml:space="preserve"> Бужаровское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160AA" w:rsidRDefault="00E4591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B2837" w:rsidRDefault="00E4591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160AA" w:rsidRDefault="00E459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160AA" w:rsidRDefault="00E459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160AA" w:rsidRDefault="007B7D70" w:rsidP="007B7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22066E" w:rsidRDefault="00E45918" w:rsidP="00E45918">
            <w:pPr>
              <w:jc w:val="center"/>
            </w:pPr>
            <w:r w:rsidRPr="0022066E"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22066E" w:rsidRDefault="00E45918" w:rsidP="00E45918">
            <w:pPr>
              <w:jc w:val="center"/>
            </w:pPr>
            <w:r w:rsidRPr="0022066E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22066E" w:rsidRDefault="00E45918" w:rsidP="00E45918">
            <w:pPr>
              <w:jc w:val="center"/>
            </w:pPr>
            <w:r w:rsidRPr="0022066E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22066E" w:rsidRDefault="00E45918" w:rsidP="00E45918">
            <w:pPr>
              <w:jc w:val="center"/>
            </w:pPr>
            <w:r w:rsidRPr="0022066E"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Default="00E45918" w:rsidP="00E45918">
            <w:pPr>
              <w:jc w:val="center"/>
            </w:pPr>
            <w:r w:rsidRPr="0022066E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Pr="00E160AA" w:rsidRDefault="00E4591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918" w:rsidRDefault="00E4591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7D7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F279E9" w:rsidRDefault="007B7D70" w:rsidP="00F2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контейнерных площадок для сбора ТБО д. Большое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B2837" w:rsidRDefault="007B7D7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7D7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5C221A" w:rsidRDefault="007B7D70" w:rsidP="005C221A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>Установка контейнерных площадок</w:t>
            </w:r>
            <w:r>
              <w:rPr>
                <w:sz w:val="18"/>
                <w:szCs w:val="18"/>
              </w:rPr>
              <w:t xml:space="preserve"> для сбора ТБО д. 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B2837" w:rsidRDefault="007B7D7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7D7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5C221A" w:rsidRDefault="007B7D70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 xml:space="preserve">Установка контейнерных площадок для </w:t>
            </w:r>
            <w:r>
              <w:rPr>
                <w:sz w:val="18"/>
                <w:szCs w:val="18"/>
              </w:rPr>
              <w:t>сбора ТБО д. Карцево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B2837" w:rsidRDefault="007B7D7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Pr="00E160AA" w:rsidRDefault="007B7D7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D70" w:rsidRDefault="007B7D7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605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5C221A" w:rsidRDefault="009F605E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 xml:space="preserve">Установка контейнерных площадок </w:t>
            </w:r>
            <w:r>
              <w:rPr>
                <w:sz w:val="18"/>
                <w:szCs w:val="18"/>
              </w:rPr>
              <w:t>для сбора ТБО д. Лечищево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B2837" w:rsidRDefault="009F605E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605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5C221A" w:rsidRDefault="009F605E" w:rsidP="005C221A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>Установка контейнерных площадок для сбора ТБО д. Лыщево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B2837" w:rsidRDefault="009F605E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605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5C221A" w:rsidRDefault="009F605E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 xml:space="preserve">Установка контейнерных площадок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lastRenderedPageBreak/>
              <w:t>сбора ТБО д. Никитское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B2837" w:rsidRDefault="009F605E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605E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5C221A" w:rsidRDefault="009F605E">
            <w:pPr>
              <w:rPr>
                <w:sz w:val="18"/>
                <w:szCs w:val="18"/>
              </w:rPr>
            </w:pPr>
            <w:r w:rsidRPr="005C221A">
              <w:rPr>
                <w:sz w:val="18"/>
                <w:szCs w:val="18"/>
              </w:rPr>
              <w:t xml:space="preserve">Установка контейнерных площадок </w:t>
            </w:r>
            <w:r>
              <w:rPr>
                <w:sz w:val="18"/>
                <w:szCs w:val="18"/>
              </w:rPr>
              <w:t>для сбора ТБО д. Новораково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B2837" w:rsidRDefault="009F605E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5C2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Pr="00E160AA" w:rsidRDefault="009F605E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05E" w:rsidRDefault="009F605E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228C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Default="005D228C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F279E9" w:rsidRDefault="008A18C7" w:rsidP="00F279E9">
            <w:pPr>
              <w:rPr>
                <w:sz w:val="18"/>
                <w:szCs w:val="18"/>
              </w:rPr>
            </w:pPr>
            <w:r w:rsidRPr="008A18C7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>адок для сбора ТБО д. Якунино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B2837" w:rsidRDefault="005D228C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9F605E" w:rsidP="009F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8A18C7" w:rsidP="00D4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Default="005D228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Pr="00E160AA" w:rsidRDefault="005D228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28C" w:rsidRDefault="005D228C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F76297">
            <w:pPr>
              <w:rPr>
                <w:sz w:val="18"/>
                <w:szCs w:val="18"/>
                <w:highlight w:val="yellow"/>
              </w:rPr>
            </w:pPr>
            <w:r w:rsidRPr="003B6351">
              <w:rPr>
                <w:sz w:val="18"/>
                <w:szCs w:val="18"/>
              </w:rPr>
              <w:t>Разработка продольных водоотводных канав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F76297">
            <w:pPr>
              <w:rPr>
                <w:sz w:val="18"/>
                <w:szCs w:val="18"/>
              </w:rPr>
            </w:pPr>
            <w:r w:rsidRPr="003B6351">
              <w:rPr>
                <w:sz w:val="18"/>
                <w:szCs w:val="18"/>
              </w:rPr>
              <w:t>Отлов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A94ED3" w:rsidP="00F7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новогодних елок, украшений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A94ED3" w:rsidP="00F7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скамеек на детских площадках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A94ED3" w:rsidP="00F7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Заливка и уборка от снега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4ED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3B6351" w:rsidRDefault="00A94ED3" w:rsidP="00F76297">
            <w:pPr>
              <w:rPr>
                <w:sz w:val="18"/>
                <w:szCs w:val="18"/>
                <w:highlight w:val="yellow"/>
              </w:rPr>
            </w:pPr>
            <w:r w:rsidRPr="00A94ED3">
              <w:rPr>
                <w:sz w:val="18"/>
                <w:szCs w:val="18"/>
              </w:rPr>
              <w:t xml:space="preserve">Приобретение мотопомпа, всасывающий </w:t>
            </w:r>
            <w:proofErr w:type="spellStart"/>
            <w:r w:rsidRPr="00A94ED3">
              <w:rPr>
                <w:sz w:val="18"/>
                <w:szCs w:val="18"/>
              </w:rPr>
              <w:t>измельчитель</w:t>
            </w:r>
            <w:proofErr w:type="spellEnd"/>
            <w:r w:rsidRPr="00A94ED3">
              <w:rPr>
                <w:sz w:val="18"/>
                <w:szCs w:val="18"/>
              </w:rPr>
              <w:t xml:space="preserve">, </w:t>
            </w:r>
            <w:proofErr w:type="spellStart"/>
            <w:r w:rsidRPr="00A94ED3">
              <w:rPr>
                <w:sz w:val="18"/>
                <w:szCs w:val="18"/>
              </w:rPr>
              <w:t>мотобур</w:t>
            </w:r>
            <w:proofErr w:type="spellEnd"/>
            <w:r w:rsidRPr="00A94ED3">
              <w:rPr>
                <w:sz w:val="18"/>
                <w:szCs w:val="18"/>
              </w:rPr>
              <w:t xml:space="preserve">, </w:t>
            </w:r>
            <w:proofErr w:type="spellStart"/>
            <w:r w:rsidRPr="00A94ED3">
              <w:rPr>
                <w:sz w:val="18"/>
                <w:szCs w:val="18"/>
              </w:rPr>
              <w:t>инвектор</w:t>
            </w:r>
            <w:proofErr w:type="spellEnd"/>
            <w:r w:rsidRPr="00A94ED3">
              <w:rPr>
                <w:sz w:val="18"/>
                <w:szCs w:val="18"/>
              </w:rPr>
              <w:t xml:space="preserve"> </w:t>
            </w:r>
            <w:r w:rsidRPr="00A94ED3">
              <w:rPr>
                <w:sz w:val="18"/>
                <w:szCs w:val="18"/>
              </w:rPr>
              <w:lastRenderedPageBreak/>
              <w:t>сварочный, бензопила штиль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3B6351" w:rsidRDefault="00A94ED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B2837" w:rsidRDefault="00A94ED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4ED3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3B6351" w:rsidRDefault="00A94ED3" w:rsidP="00F76297">
            <w:pPr>
              <w:rPr>
                <w:sz w:val="18"/>
                <w:szCs w:val="18"/>
                <w:highlight w:val="yellow"/>
              </w:rPr>
            </w:pPr>
            <w:r w:rsidRPr="00A94ED3">
              <w:rPr>
                <w:sz w:val="18"/>
                <w:szCs w:val="18"/>
              </w:rPr>
              <w:t>Приобретение (изготовление) объектов, относящихся к материальным запасам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3B6351" w:rsidRDefault="00A94ED3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B2837" w:rsidRDefault="00A94ED3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9B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7F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9B57F0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9B57F0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7F0">
              <w:rPr>
                <w:sz w:val="20"/>
                <w:szCs w:val="20"/>
              </w:rPr>
              <w:t>385,7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Pr="00E160AA" w:rsidRDefault="00A94ED3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4ED3" w:rsidRDefault="00A94ED3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635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13FF8" w:rsidP="00F76297">
            <w:pPr>
              <w:rPr>
                <w:sz w:val="18"/>
                <w:szCs w:val="18"/>
                <w:highlight w:val="yellow"/>
              </w:rPr>
            </w:pPr>
            <w:r w:rsidRPr="00313FF8">
              <w:rPr>
                <w:sz w:val="18"/>
                <w:szCs w:val="18"/>
              </w:rPr>
              <w:t>Приобретение (изготовление)</w:t>
            </w:r>
            <w:r>
              <w:rPr>
                <w:sz w:val="18"/>
                <w:szCs w:val="18"/>
              </w:rPr>
              <w:t xml:space="preserve"> подарочной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3B6351" w:rsidRDefault="003B635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B2837" w:rsidRDefault="003B635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13FF8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13FF8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Pr="00E160AA" w:rsidRDefault="003B635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351" w:rsidRDefault="003B635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29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F7629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3B6351" w:rsidRDefault="00F76297" w:rsidP="00F76297">
            <w:pPr>
              <w:rPr>
                <w:sz w:val="18"/>
                <w:szCs w:val="18"/>
                <w:highlight w:val="yellow"/>
              </w:rPr>
            </w:pPr>
            <w:r w:rsidRPr="0062658A">
              <w:rPr>
                <w:sz w:val="18"/>
                <w:szCs w:val="18"/>
              </w:rPr>
              <w:t xml:space="preserve">Содержание и ремонт памятников и мемориалов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3B6351" w:rsidRDefault="00F76297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B2837" w:rsidRDefault="00F76297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672AC4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F76297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F76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F76297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297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F76297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660D7A" w:rsidRDefault="00003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Противопожарный пруд д. Родионцево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B2837" w:rsidRDefault="00F76297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672AC4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003061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Pr="00E160AA" w:rsidRDefault="00F76297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7" w:rsidRDefault="00F76297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>лощадок для сбора ТБО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>лощадок для сбора ТБО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 xml:space="preserve">лощадок для </w:t>
            </w:r>
            <w:r>
              <w:rPr>
                <w:sz w:val="18"/>
                <w:szCs w:val="18"/>
              </w:rPr>
              <w:lastRenderedPageBreak/>
              <w:t>сбора ТБО д. Верхуртово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>лощадок для сбора ТБО д. Зорино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>лощадок для сбора ТБО д. Куртниково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60D7A" w:rsidRDefault="00672AC4">
            <w:pPr>
              <w:rPr>
                <w:sz w:val="18"/>
                <w:szCs w:val="18"/>
              </w:rPr>
            </w:pPr>
            <w:r w:rsidRPr="00660D7A">
              <w:rPr>
                <w:sz w:val="18"/>
                <w:szCs w:val="18"/>
              </w:rPr>
              <w:t>Установка контейнерных п</w:t>
            </w:r>
            <w:r>
              <w:rPr>
                <w:sz w:val="18"/>
                <w:szCs w:val="18"/>
              </w:rPr>
              <w:t>лощадок для сбора ТБО д. Мартюшино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2BE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Default="00F52BE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F52BE9" w:rsidRDefault="00F52BE9">
            <w:pPr>
              <w:rPr>
                <w:sz w:val="18"/>
                <w:szCs w:val="18"/>
              </w:rPr>
            </w:pPr>
            <w:r w:rsidRPr="00F52BE9">
              <w:rPr>
                <w:sz w:val="18"/>
                <w:szCs w:val="18"/>
              </w:rPr>
              <w:t>Установка контейнерных пло</w:t>
            </w:r>
            <w:r>
              <w:rPr>
                <w:sz w:val="18"/>
                <w:szCs w:val="18"/>
              </w:rPr>
              <w:t>щадок для сбора ТБО д.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B2837" w:rsidRDefault="00F52BE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672AC4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Default="00F52BE9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Pr="00E160AA" w:rsidRDefault="00F52B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BE9" w:rsidRDefault="00F52BE9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F52BE9" w:rsidRDefault="00672AC4">
            <w:pPr>
              <w:rPr>
                <w:sz w:val="18"/>
                <w:szCs w:val="18"/>
              </w:rPr>
            </w:pPr>
            <w:r w:rsidRPr="00F52BE9">
              <w:rPr>
                <w:sz w:val="18"/>
                <w:szCs w:val="18"/>
              </w:rPr>
              <w:t xml:space="preserve">Установка контейнерных площадок для </w:t>
            </w:r>
            <w:r>
              <w:rPr>
                <w:sz w:val="18"/>
                <w:szCs w:val="18"/>
              </w:rPr>
              <w:t>сбора ТБО д. Ананово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F52BE9" w:rsidRDefault="00672AC4">
            <w:pPr>
              <w:rPr>
                <w:sz w:val="18"/>
                <w:szCs w:val="18"/>
              </w:rPr>
            </w:pPr>
            <w:r w:rsidRPr="00F52BE9">
              <w:rPr>
                <w:sz w:val="18"/>
                <w:szCs w:val="18"/>
              </w:rPr>
              <w:t>Установка контейнерных пло</w:t>
            </w:r>
            <w:r>
              <w:rPr>
                <w:sz w:val="18"/>
                <w:szCs w:val="18"/>
              </w:rPr>
              <w:t xml:space="preserve">щадок для сбора ТБО д. </w:t>
            </w:r>
            <w:proofErr w:type="gramStart"/>
            <w:r>
              <w:rPr>
                <w:sz w:val="18"/>
                <w:szCs w:val="18"/>
              </w:rPr>
              <w:t>Бабкино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5142E" w:rsidRDefault="00672AC4">
            <w:pPr>
              <w:rPr>
                <w:sz w:val="18"/>
                <w:szCs w:val="18"/>
              </w:rPr>
            </w:pPr>
            <w:r w:rsidRPr="0065142E">
              <w:rPr>
                <w:sz w:val="18"/>
                <w:szCs w:val="18"/>
              </w:rPr>
              <w:t>Установка контейнерных площадок для сбора ТБО д. Ефимоново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5142E" w:rsidRDefault="00672AC4">
            <w:pPr>
              <w:rPr>
                <w:sz w:val="18"/>
                <w:szCs w:val="18"/>
              </w:rPr>
            </w:pPr>
            <w:r w:rsidRPr="0065142E">
              <w:rPr>
                <w:sz w:val="18"/>
                <w:szCs w:val="18"/>
              </w:rPr>
              <w:t>Установка контейнерных пло</w:t>
            </w:r>
            <w:r>
              <w:rPr>
                <w:sz w:val="18"/>
                <w:szCs w:val="18"/>
              </w:rPr>
              <w:t>щадок для сбора ТБО д. Мазилово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5142E" w:rsidRDefault="00672AC4">
            <w:pPr>
              <w:rPr>
                <w:sz w:val="18"/>
                <w:szCs w:val="18"/>
              </w:rPr>
            </w:pPr>
            <w:r w:rsidRPr="0065142E">
              <w:rPr>
                <w:sz w:val="18"/>
                <w:szCs w:val="18"/>
              </w:rPr>
              <w:t>Установка контейнерных пло</w:t>
            </w:r>
            <w:r>
              <w:rPr>
                <w:sz w:val="18"/>
                <w:szCs w:val="18"/>
              </w:rPr>
              <w:t>щадок для сбора ТБО д. Малое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65142E" w:rsidRDefault="00672AC4">
            <w:pPr>
              <w:rPr>
                <w:sz w:val="18"/>
                <w:szCs w:val="18"/>
              </w:rPr>
            </w:pPr>
            <w:r w:rsidRPr="0065142E">
              <w:rPr>
                <w:sz w:val="18"/>
                <w:szCs w:val="18"/>
              </w:rPr>
              <w:t>Установка контейнерных пло</w:t>
            </w:r>
            <w:r>
              <w:rPr>
                <w:sz w:val="18"/>
                <w:szCs w:val="18"/>
              </w:rPr>
              <w:t>щадок для сбора ТБО д. Матвейково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58DC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D58DC" w:rsidRDefault="00ED58DC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>адок для сбора ТБО д. Леоново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B2837" w:rsidRDefault="00ED58DC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672AC4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D58DC" w:rsidRDefault="00672AC4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>адок для сбора ТБО д. Граворново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D58DC" w:rsidRDefault="00672AC4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 xml:space="preserve">адок для </w:t>
            </w:r>
            <w:r>
              <w:rPr>
                <w:sz w:val="18"/>
                <w:szCs w:val="18"/>
              </w:rPr>
              <w:lastRenderedPageBreak/>
              <w:t>сбора ТБО д. Ламишино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D58DC" w:rsidRDefault="00672AC4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площадок для сбора ТБО д. Ламишино хутор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AC4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D58DC" w:rsidRDefault="00672AC4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>адок для сбора ТБО пос. Гидроузла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B2837" w:rsidRDefault="00672AC4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Pr="00E160AA" w:rsidRDefault="00672AC4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2AC4" w:rsidRDefault="00672AC4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58DC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D58DC" w:rsidRDefault="00ED58DC">
            <w:pPr>
              <w:rPr>
                <w:sz w:val="18"/>
                <w:szCs w:val="18"/>
              </w:rPr>
            </w:pPr>
            <w:r w:rsidRPr="00ED58DC">
              <w:rPr>
                <w:sz w:val="18"/>
                <w:szCs w:val="18"/>
              </w:rPr>
              <w:t>Установка контейнерных площ</w:t>
            </w:r>
            <w:r>
              <w:rPr>
                <w:sz w:val="18"/>
                <w:szCs w:val="18"/>
              </w:rPr>
              <w:t>адок для сбора ТБО д. Родионцево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B2837" w:rsidRDefault="00ED58DC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672AC4" w:rsidP="0067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D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Pr="00E160AA" w:rsidRDefault="00ED58D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8DC" w:rsidRDefault="00ED58DC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275AA5" w:rsidRDefault="00F25DD5">
            <w:pPr>
              <w:rPr>
                <w:sz w:val="18"/>
                <w:szCs w:val="18"/>
              </w:rPr>
            </w:pPr>
            <w:r w:rsidRPr="00275AA5">
              <w:rPr>
                <w:sz w:val="18"/>
                <w:szCs w:val="18"/>
              </w:rPr>
              <w:t>Установка контейнерных площадок для сбора ТБО д. Рождествено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27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7615AB" w:rsidRDefault="00F25DD5">
            <w:pPr>
              <w:rPr>
                <w:sz w:val="18"/>
                <w:szCs w:val="18"/>
              </w:rPr>
            </w:pPr>
            <w:r w:rsidRPr="007615AB">
              <w:rPr>
                <w:sz w:val="18"/>
                <w:szCs w:val="18"/>
              </w:rPr>
              <w:t xml:space="preserve">Установка контейнерных площадок для </w:t>
            </w:r>
            <w:r>
              <w:rPr>
                <w:sz w:val="18"/>
                <w:szCs w:val="18"/>
              </w:rPr>
              <w:t>сбора ТБО д. Сафонтьево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761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7615AB" w:rsidRDefault="00F25DD5">
            <w:pPr>
              <w:rPr>
                <w:sz w:val="18"/>
                <w:szCs w:val="18"/>
              </w:rPr>
            </w:pPr>
            <w:r w:rsidRPr="007615AB">
              <w:rPr>
                <w:sz w:val="18"/>
                <w:szCs w:val="18"/>
              </w:rPr>
              <w:t>Установка контейнерных площа</w:t>
            </w:r>
            <w:r>
              <w:rPr>
                <w:sz w:val="18"/>
                <w:szCs w:val="18"/>
              </w:rPr>
              <w:t>док для сбора ТБО д. Синево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761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F279E9" w:rsidRDefault="00F25DD5" w:rsidP="00F279E9">
            <w:pPr>
              <w:rPr>
                <w:sz w:val="18"/>
                <w:szCs w:val="18"/>
              </w:rPr>
            </w:pPr>
            <w:r w:rsidRPr="00F279E9">
              <w:rPr>
                <w:sz w:val="18"/>
                <w:szCs w:val="18"/>
              </w:rPr>
              <w:t>Очистка вод</w:t>
            </w:r>
            <w:r>
              <w:rPr>
                <w:sz w:val="18"/>
                <w:szCs w:val="18"/>
              </w:rPr>
              <w:t>оемов (прудов) д. Рождествено (3 пруда)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5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F279E9" w:rsidRDefault="00F25DD5">
            <w:pPr>
              <w:rPr>
                <w:sz w:val="18"/>
                <w:szCs w:val="18"/>
              </w:rPr>
            </w:pPr>
            <w:r w:rsidRPr="00F279E9">
              <w:rPr>
                <w:sz w:val="18"/>
                <w:szCs w:val="18"/>
              </w:rPr>
              <w:t>Очистка вод</w:t>
            </w:r>
            <w:r>
              <w:rPr>
                <w:sz w:val="18"/>
                <w:szCs w:val="18"/>
              </w:rPr>
              <w:t>оемов (прудов) д. 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5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5DD5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204AF5" w:rsidRDefault="00F25DD5">
            <w:pPr>
              <w:rPr>
                <w:sz w:val="18"/>
                <w:szCs w:val="18"/>
              </w:rPr>
            </w:pPr>
            <w:r w:rsidRPr="00204AF5">
              <w:rPr>
                <w:sz w:val="18"/>
                <w:szCs w:val="18"/>
              </w:rPr>
              <w:t xml:space="preserve">Очистка водоемов (прудов) д. </w:t>
            </w:r>
            <w:r>
              <w:rPr>
                <w:sz w:val="18"/>
                <w:szCs w:val="18"/>
              </w:rPr>
              <w:t>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B2837" w:rsidRDefault="00F25DD5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F25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20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Pr="00E160AA" w:rsidRDefault="00F25DD5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DD5" w:rsidRDefault="00F25DD5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79E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Default="00F279E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204AF5" w:rsidRDefault="00F279E9">
            <w:pPr>
              <w:rPr>
                <w:sz w:val="18"/>
                <w:szCs w:val="18"/>
              </w:rPr>
            </w:pPr>
            <w:r w:rsidRPr="00204AF5">
              <w:rPr>
                <w:sz w:val="18"/>
                <w:szCs w:val="18"/>
              </w:rPr>
              <w:t>Очистка вод</w:t>
            </w:r>
            <w:r w:rsidR="00F049BF">
              <w:rPr>
                <w:sz w:val="18"/>
                <w:szCs w:val="18"/>
              </w:rPr>
              <w:t>оемов (прудов) д. Синево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B2837" w:rsidRDefault="00F279E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5DD5" w:rsidP="00F25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049BF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666072" w:rsidP="0066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Default="00F279E9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79E9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Default="00F279E9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F049BF" w:rsidRDefault="00F279E9">
            <w:pPr>
              <w:rPr>
                <w:sz w:val="18"/>
                <w:szCs w:val="18"/>
              </w:rPr>
            </w:pPr>
            <w:r w:rsidRPr="00F049BF">
              <w:rPr>
                <w:sz w:val="18"/>
                <w:szCs w:val="18"/>
              </w:rPr>
              <w:t>Очистка вод</w:t>
            </w:r>
            <w:r w:rsidR="00F049BF">
              <w:rPr>
                <w:sz w:val="18"/>
                <w:szCs w:val="18"/>
              </w:rPr>
              <w:t>оемов (прудов) д. Мартюшино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B2837" w:rsidRDefault="00F279E9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5DD5" w:rsidP="00F25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049BF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3C3B5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Pr="00E160AA" w:rsidRDefault="00F279E9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9E9" w:rsidRDefault="00F279E9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3461C2" w:rsidRDefault="00503258" w:rsidP="0096236B">
            <w:pPr>
              <w:rPr>
                <w:sz w:val="18"/>
                <w:szCs w:val="18"/>
              </w:rPr>
            </w:pPr>
            <w:r w:rsidRPr="0096236B">
              <w:rPr>
                <w:sz w:val="18"/>
                <w:szCs w:val="18"/>
              </w:rPr>
              <w:t xml:space="preserve">Очистка, ремонт и содержание колодцев </w:t>
            </w:r>
            <w:r>
              <w:rPr>
                <w:sz w:val="18"/>
                <w:szCs w:val="18"/>
              </w:rPr>
              <w:t>д. Матвейково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34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3461C2" w:rsidRDefault="00503258" w:rsidP="0096236B">
            <w:pPr>
              <w:rPr>
                <w:sz w:val="18"/>
                <w:szCs w:val="18"/>
              </w:rPr>
            </w:pPr>
            <w:r w:rsidRPr="0096236B">
              <w:rPr>
                <w:sz w:val="18"/>
                <w:szCs w:val="18"/>
              </w:rPr>
              <w:t xml:space="preserve">Очистка, ремонт и содержание </w:t>
            </w:r>
            <w:r>
              <w:rPr>
                <w:sz w:val="18"/>
                <w:szCs w:val="18"/>
              </w:rPr>
              <w:t>колодцев</w:t>
            </w:r>
            <w:r w:rsidRPr="003461C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Никитское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34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3461C2" w:rsidRDefault="00503258" w:rsidP="0096236B">
            <w:pPr>
              <w:rPr>
                <w:sz w:val="18"/>
                <w:szCs w:val="18"/>
              </w:rPr>
            </w:pPr>
            <w:r w:rsidRPr="0096236B">
              <w:rPr>
                <w:sz w:val="18"/>
                <w:szCs w:val="18"/>
              </w:rPr>
              <w:t xml:space="preserve">Очистка, ремонт и содержание колодцев </w:t>
            </w:r>
            <w:r w:rsidRPr="003461C2"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t xml:space="preserve"> Верхуртово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346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96236B" w:rsidRDefault="00503258">
            <w:pPr>
              <w:rPr>
                <w:sz w:val="18"/>
                <w:szCs w:val="18"/>
              </w:rPr>
            </w:pPr>
            <w:r w:rsidRPr="0096236B">
              <w:rPr>
                <w:sz w:val="18"/>
                <w:szCs w:val="18"/>
              </w:rPr>
              <w:t>Очистка, ремонт и содержание</w:t>
            </w:r>
            <w:r>
              <w:rPr>
                <w:sz w:val="18"/>
                <w:szCs w:val="18"/>
              </w:rPr>
              <w:t xml:space="preserve"> колодцев д. </w:t>
            </w:r>
            <w:r>
              <w:rPr>
                <w:sz w:val="18"/>
                <w:szCs w:val="18"/>
              </w:rPr>
              <w:lastRenderedPageBreak/>
              <w:t>Родионцево</w:t>
            </w:r>
            <w:r w:rsidRPr="0096236B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981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96236B" w:rsidRDefault="00503258">
            <w:pPr>
              <w:rPr>
                <w:sz w:val="18"/>
                <w:szCs w:val="18"/>
              </w:rPr>
            </w:pPr>
            <w:r w:rsidRPr="0096236B">
              <w:rPr>
                <w:sz w:val="18"/>
                <w:szCs w:val="18"/>
              </w:rPr>
              <w:t>Очистка, ремонт и содержание</w:t>
            </w:r>
            <w:r>
              <w:rPr>
                <w:sz w:val="18"/>
                <w:szCs w:val="18"/>
              </w:rPr>
              <w:t xml:space="preserve"> колодцев д. Малое Ушаково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981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F049BF" w:rsidRDefault="00503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придомо</w:t>
            </w:r>
            <w:r w:rsidR="00E81850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д. Бужарово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2B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2B423C" w:rsidRDefault="00503258">
            <w:pPr>
              <w:rPr>
                <w:sz w:val="18"/>
                <w:szCs w:val="18"/>
              </w:rPr>
            </w:pPr>
            <w:r w:rsidRPr="002B423C">
              <w:rPr>
                <w:sz w:val="18"/>
                <w:szCs w:val="18"/>
              </w:rPr>
              <w:t>Благоустройство прид</w:t>
            </w:r>
            <w:r>
              <w:rPr>
                <w:sz w:val="18"/>
                <w:szCs w:val="18"/>
              </w:rPr>
              <w:t>омо</w:t>
            </w:r>
            <w:r w:rsidR="00E81850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д. Бужарово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9A1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25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2B423C" w:rsidRDefault="00503258">
            <w:pPr>
              <w:rPr>
                <w:sz w:val="18"/>
                <w:szCs w:val="18"/>
              </w:rPr>
            </w:pPr>
            <w:r w:rsidRPr="002B423C">
              <w:rPr>
                <w:sz w:val="18"/>
                <w:szCs w:val="18"/>
              </w:rPr>
              <w:t>Благоустройство прид</w:t>
            </w:r>
            <w:r>
              <w:rPr>
                <w:sz w:val="18"/>
                <w:szCs w:val="18"/>
              </w:rPr>
              <w:t>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д. Бужарово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B2837" w:rsidRDefault="0050325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9A1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Pr="00E160AA" w:rsidRDefault="0050325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58" w:rsidRDefault="0050325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2B423C" w:rsidRDefault="00025C7A">
            <w:pPr>
              <w:rPr>
                <w:sz w:val="18"/>
                <w:szCs w:val="18"/>
              </w:rPr>
            </w:pPr>
            <w:r w:rsidRPr="002B423C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2B423C">
              <w:rPr>
                <w:sz w:val="18"/>
                <w:szCs w:val="18"/>
              </w:rPr>
              <w:t xml:space="preserve">й территории д. </w:t>
            </w:r>
            <w:r>
              <w:rPr>
                <w:sz w:val="18"/>
                <w:szCs w:val="18"/>
              </w:rPr>
              <w:t>Бужарово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9A1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4037B2" w:rsidRDefault="00025C7A" w:rsidP="004037B2">
            <w:pPr>
              <w:rPr>
                <w:sz w:val="18"/>
                <w:szCs w:val="18"/>
              </w:rPr>
            </w:pPr>
            <w:r w:rsidRPr="004037B2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4037B2">
              <w:rPr>
                <w:sz w:val="18"/>
                <w:szCs w:val="18"/>
              </w:rPr>
              <w:t>й территории д. Бужарово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403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4037B2" w:rsidRDefault="00025C7A">
            <w:pPr>
              <w:rPr>
                <w:sz w:val="18"/>
                <w:szCs w:val="18"/>
              </w:rPr>
            </w:pPr>
            <w:r w:rsidRPr="004037B2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4037B2">
              <w:rPr>
                <w:sz w:val="18"/>
                <w:szCs w:val="18"/>
              </w:rPr>
              <w:t>й территории д. Бужарово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403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A1490F" w:rsidRDefault="00025C7A">
            <w:pPr>
              <w:rPr>
                <w:sz w:val="18"/>
                <w:szCs w:val="18"/>
              </w:rPr>
            </w:pPr>
            <w:r w:rsidRPr="00A1490F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A1490F">
              <w:rPr>
                <w:sz w:val="18"/>
                <w:szCs w:val="18"/>
              </w:rPr>
              <w:t>й территории пос. Гидроузла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124FE0" w:rsidP="00124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1C3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1C3096" w:rsidRDefault="00025C7A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территории пос. Гидроузла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1C3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C7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1C3096" w:rsidRDefault="00025C7A" w:rsidP="001C3096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>й территории пос. Гидроузла д. 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B2837" w:rsidRDefault="00025C7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Pr="00E160AA" w:rsidRDefault="00025C7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C7A" w:rsidRDefault="00025C7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309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Default="001C309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1C3096" w:rsidRDefault="001C3096" w:rsidP="001C3096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пос. Гидроузла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B2837" w:rsidRDefault="001C309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24FE0" w:rsidP="00124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BC734D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Default="001C3096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Pr="00E160AA" w:rsidRDefault="001C309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096" w:rsidRDefault="001C309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1C3096" w:rsidRDefault="000B0A20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>й территории пос. Гидроузла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1C3096" w:rsidRDefault="000B0A20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>й территории пос. Гидроузла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1C3096" w:rsidRDefault="000B0A20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>й территории пос. Гидроузла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1C3096" w:rsidRDefault="000B0A20">
            <w:pPr>
              <w:rPr>
                <w:sz w:val="18"/>
                <w:szCs w:val="18"/>
              </w:rPr>
            </w:pPr>
            <w:r w:rsidRPr="001C3096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1C3096">
              <w:rPr>
                <w:sz w:val="18"/>
                <w:szCs w:val="18"/>
              </w:rPr>
              <w:t xml:space="preserve">й территории пос. </w:t>
            </w:r>
            <w:r w:rsidRPr="001C3096">
              <w:rPr>
                <w:sz w:val="18"/>
                <w:szCs w:val="18"/>
              </w:rPr>
              <w:lastRenderedPageBreak/>
              <w:t>Гидроузла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BC7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44B3" w:rsidRDefault="000B0A20">
            <w:pPr>
              <w:rPr>
                <w:sz w:val="18"/>
                <w:szCs w:val="18"/>
              </w:rPr>
            </w:pPr>
            <w:r w:rsidRPr="009944B3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пос. Гидроузла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095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44B3" w:rsidRDefault="000B0A20" w:rsidP="005E2ED8">
            <w:pPr>
              <w:rPr>
                <w:sz w:val="18"/>
                <w:szCs w:val="18"/>
              </w:rPr>
            </w:pPr>
            <w:r w:rsidRPr="009944B3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пос. Гидроузла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095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44B3" w:rsidRDefault="000B0A20">
            <w:pPr>
              <w:rPr>
                <w:sz w:val="18"/>
                <w:szCs w:val="18"/>
              </w:rPr>
            </w:pPr>
            <w:r w:rsidRPr="009944B3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пос. Гидроузла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C64DCF">
            <w:pPr>
              <w:jc w:val="center"/>
            </w:pPr>
            <w:r w:rsidRPr="00296239"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 w:rsidRPr="00296239">
              <w:t>1 500,0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44B3" w:rsidRDefault="000B0A20">
            <w:pPr>
              <w:rPr>
                <w:sz w:val="18"/>
                <w:szCs w:val="18"/>
              </w:rPr>
            </w:pPr>
            <w:r w:rsidRPr="009944B3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пос. Гидроузла д.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C64DCF">
            <w:pPr>
              <w:jc w:val="center"/>
            </w:pPr>
            <w:r w:rsidRPr="00296239"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 w:rsidRPr="00296239">
              <w:t>1 500,0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44B3" w:rsidRDefault="000B0A20">
            <w:pPr>
              <w:rPr>
                <w:sz w:val="18"/>
                <w:szCs w:val="18"/>
              </w:rPr>
            </w:pPr>
            <w:r w:rsidRPr="009944B3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9944B3">
              <w:rPr>
                <w:sz w:val="18"/>
                <w:szCs w:val="18"/>
              </w:rPr>
              <w:t xml:space="preserve">й территории пос. </w:t>
            </w:r>
            <w:r>
              <w:rPr>
                <w:sz w:val="18"/>
                <w:szCs w:val="18"/>
              </w:rPr>
              <w:t>Гидроузла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 w:rsidRPr="00296239">
              <w:t>1 500,0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2F5A" w:rsidRDefault="000B0A20">
            <w:pPr>
              <w:rPr>
                <w:sz w:val="18"/>
                <w:szCs w:val="18"/>
              </w:rPr>
            </w:pPr>
            <w:r w:rsidRPr="00992F5A">
              <w:rPr>
                <w:sz w:val="18"/>
                <w:szCs w:val="18"/>
              </w:rPr>
              <w:t>Благоустройство пр</w:t>
            </w:r>
            <w:r>
              <w:rPr>
                <w:sz w:val="18"/>
                <w:szCs w:val="18"/>
              </w:rPr>
              <w:t>идомо</w:t>
            </w:r>
            <w:r w:rsidR="001637B1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й территории д. Алехново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C64DCF">
            <w:pPr>
              <w:jc w:val="center"/>
            </w:pPr>
            <w:r w:rsidRPr="00296239"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2F5A" w:rsidRDefault="000B0A20" w:rsidP="00D304BD">
            <w:pPr>
              <w:rPr>
                <w:sz w:val="18"/>
                <w:szCs w:val="18"/>
              </w:rPr>
            </w:pPr>
            <w:r w:rsidRPr="00992F5A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992F5A">
              <w:rPr>
                <w:sz w:val="18"/>
                <w:szCs w:val="18"/>
              </w:rPr>
              <w:t xml:space="preserve">й территории </w:t>
            </w:r>
            <w:r>
              <w:rPr>
                <w:sz w:val="18"/>
                <w:szCs w:val="18"/>
              </w:rPr>
              <w:t>д. Алехново д.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C64DCF">
            <w:pPr>
              <w:jc w:val="center"/>
            </w:pPr>
            <w:r w:rsidRPr="00296239"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2F5A" w:rsidRDefault="000B0A20" w:rsidP="00D304BD">
            <w:pPr>
              <w:rPr>
                <w:sz w:val="18"/>
                <w:szCs w:val="18"/>
              </w:rPr>
            </w:pPr>
            <w:r w:rsidRPr="00992F5A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992F5A">
              <w:rPr>
                <w:sz w:val="18"/>
                <w:szCs w:val="18"/>
              </w:rPr>
              <w:t xml:space="preserve">й территории </w:t>
            </w:r>
            <w:r>
              <w:rPr>
                <w:sz w:val="18"/>
                <w:szCs w:val="18"/>
              </w:rPr>
              <w:t>д. Синево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992F5A" w:rsidRDefault="000B0A20" w:rsidP="00D304BD">
            <w:pPr>
              <w:rPr>
                <w:sz w:val="18"/>
                <w:szCs w:val="18"/>
              </w:rPr>
            </w:pPr>
            <w:r w:rsidRPr="00992F5A">
              <w:rPr>
                <w:sz w:val="18"/>
                <w:szCs w:val="18"/>
              </w:rPr>
              <w:t>Благоустройство придомо</w:t>
            </w:r>
            <w:r w:rsidR="001637B1">
              <w:rPr>
                <w:sz w:val="18"/>
                <w:szCs w:val="18"/>
              </w:rPr>
              <w:t>во</w:t>
            </w:r>
            <w:r w:rsidRPr="00992F5A">
              <w:rPr>
                <w:sz w:val="18"/>
                <w:szCs w:val="18"/>
              </w:rPr>
              <w:t xml:space="preserve">й территории </w:t>
            </w:r>
            <w:r>
              <w:rPr>
                <w:sz w:val="18"/>
                <w:szCs w:val="18"/>
              </w:rPr>
              <w:t>д. Синево д. 24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C64DCF">
            <w:pPr>
              <w:jc w:val="center"/>
            </w:pPr>
            <w:r>
              <w:t>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296239" w:rsidRDefault="000B0A20" w:rsidP="000951E7">
            <w:pPr>
              <w:jc w:val="center"/>
            </w:pPr>
            <w:r>
              <w:t>1 500,0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93597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F049BF" w:rsidRDefault="000B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парка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0B0A20" w:rsidRDefault="000B0A20" w:rsidP="0049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A20">
              <w:rPr>
                <w:sz w:val="18"/>
                <w:szCs w:val="18"/>
              </w:rPr>
              <w:t>10 000,0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F049BF" w:rsidRDefault="000B0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хоккейной площадки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4A0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0A20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F049BF" w:rsidRDefault="000B0A20" w:rsidP="004A07AC">
            <w:pPr>
              <w:rPr>
                <w:sz w:val="18"/>
                <w:szCs w:val="18"/>
              </w:rPr>
            </w:pPr>
            <w:r w:rsidRPr="004A07AC">
              <w:rPr>
                <w:sz w:val="18"/>
                <w:szCs w:val="18"/>
              </w:rPr>
              <w:t xml:space="preserve">Устройство </w:t>
            </w:r>
            <w:r>
              <w:rPr>
                <w:sz w:val="18"/>
                <w:szCs w:val="18"/>
              </w:rPr>
              <w:t xml:space="preserve">спортивной </w:t>
            </w:r>
            <w:r w:rsidRPr="004A07AC">
              <w:rPr>
                <w:sz w:val="18"/>
                <w:szCs w:val="18"/>
              </w:rPr>
              <w:t xml:space="preserve">площадки </w:t>
            </w:r>
            <w:r>
              <w:rPr>
                <w:sz w:val="18"/>
                <w:szCs w:val="18"/>
              </w:rPr>
              <w:t xml:space="preserve">(типа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>оркаут)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B2837" w:rsidRDefault="000B0A20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4A0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Pr="00E160AA" w:rsidRDefault="000B0A20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A20" w:rsidRDefault="000B0A20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F049BF" w:rsidRDefault="0043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детских игровых площадок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831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</w:t>
            </w:r>
            <w:r>
              <w:rPr>
                <w:sz w:val="18"/>
                <w:szCs w:val="18"/>
              </w:rPr>
              <w:t>ких игровых площадок д. Большое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</w:t>
            </w:r>
            <w:r>
              <w:rPr>
                <w:sz w:val="18"/>
                <w:szCs w:val="18"/>
              </w:rPr>
              <w:t>ких игровых площадок д. Граворново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</w:t>
            </w:r>
            <w:r>
              <w:rPr>
                <w:sz w:val="18"/>
                <w:szCs w:val="18"/>
              </w:rPr>
              <w:t>ких игровых площадок д. Ефимоново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</w:t>
            </w:r>
            <w:r>
              <w:rPr>
                <w:sz w:val="18"/>
                <w:szCs w:val="18"/>
              </w:rPr>
              <w:t>ких игровых площадок д. Ламишино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 xml:space="preserve">Установка детских игровых площадок </w:t>
            </w:r>
            <w:r>
              <w:rPr>
                <w:sz w:val="18"/>
                <w:szCs w:val="18"/>
              </w:rPr>
              <w:t>д. Леоново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 xml:space="preserve">Установка детских игровых площадок д. </w:t>
            </w:r>
            <w:proofErr w:type="spellStart"/>
            <w:r w:rsidRPr="00004560">
              <w:rPr>
                <w:sz w:val="18"/>
                <w:szCs w:val="18"/>
              </w:rPr>
              <w:t>Лышево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888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004560" w:rsidRDefault="00431888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</w:t>
            </w:r>
            <w:r>
              <w:rPr>
                <w:sz w:val="18"/>
                <w:szCs w:val="18"/>
              </w:rPr>
              <w:t>ких игровых площадок д. Мазилово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B2837" w:rsidRDefault="00431888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00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Pr="00E160AA" w:rsidRDefault="00431888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888" w:rsidRDefault="00431888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2B4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004560" w:rsidRDefault="005A2B4A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детских игровых площадок д.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B2837" w:rsidRDefault="005A2B4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590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2B4A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004560" w:rsidRDefault="005A2B4A">
            <w:pPr>
              <w:rPr>
                <w:sz w:val="18"/>
                <w:szCs w:val="18"/>
              </w:rPr>
            </w:pPr>
            <w:r w:rsidRPr="00004560">
              <w:rPr>
                <w:sz w:val="18"/>
                <w:szCs w:val="18"/>
              </w:rPr>
              <w:t>Установка детски</w:t>
            </w:r>
            <w:r>
              <w:rPr>
                <w:sz w:val="18"/>
                <w:szCs w:val="18"/>
              </w:rPr>
              <w:t>х игровых площадок д. Родионцево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B2837" w:rsidRDefault="005A2B4A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590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Pr="00E160AA" w:rsidRDefault="005A2B4A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B4A" w:rsidRDefault="005A2B4A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763D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Default="0078763D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F049BF" w:rsidRDefault="0078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 реконструкция футбольного поля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B2837" w:rsidRDefault="0078763D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5A2B4A" w:rsidRDefault="005A2B4A" w:rsidP="00420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B4A">
              <w:rPr>
                <w:sz w:val="18"/>
                <w:szCs w:val="18"/>
              </w:rPr>
              <w:t>10 000,0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Default="0078763D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Pr="00E160AA" w:rsidRDefault="0078763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3D" w:rsidRDefault="0078763D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9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F049BF" w:rsidRDefault="008F1991">
            <w:pPr>
              <w:rPr>
                <w:sz w:val="18"/>
                <w:szCs w:val="18"/>
              </w:rPr>
            </w:pPr>
            <w:r w:rsidRPr="00F049BF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Куртниково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B2837" w:rsidRDefault="008F199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9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F049BF" w:rsidRDefault="008F1991">
            <w:pPr>
              <w:rPr>
                <w:sz w:val="18"/>
                <w:szCs w:val="18"/>
              </w:rPr>
            </w:pPr>
            <w:r w:rsidRPr="00F049BF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Зорино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B2837" w:rsidRDefault="008F199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F0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9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666072" w:rsidRDefault="008F1991">
            <w:pPr>
              <w:rPr>
                <w:sz w:val="18"/>
                <w:szCs w:val="18"/>
              </w:rPr>
            </w:pPr>
            <w:r w:rsidRPr="00666072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Лечищево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B2837" w:rsidRDefault="008F199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66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9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666072" w:rsidRDefault="008F1991">
            <w:pPr>
              <w:rPr>
                <w:sz w:val="18"/>
                <w:szCs w:val="18"/>
              </w:rPr>
            </w:pPr>
            <w:r w:rsidRPr="00666072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Никитское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B2837" w:rsidRDefault="008F199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66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186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91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666072" w:rsidRDefault="008F1991">
            <w:pPr>
              <w:rPr>
                <w:sz w:val="18"/>
                <w:szCs w:val="18"/>
              </w:rPr>
            </w:pPr>
            <w:r w:rsidRPr="00666072">
              <w:rPr>
                <w:sz w:val="18"/>
                <w:szCs w:val="18"/>
              </w:rPr>
              <w:t>Очистка водоемов (прудов) д. Граворново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B2837" w:rsidRDefault="008F1991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666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Pr="00E160AA" w:rsidRDefault="008F1991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991" w:rsidRDefault="008F1991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49BF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Default="00F049BF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3C3B5F" w:rsidRDefault="00F049BF">
            <w:pPr>
              <w:rPr>
                <w:sz w:val="18"/>
                <w:szCs w:val="18"/>
              </w:rPr>
            </w:pPr>
            <w:r w:rsidRPr="003C3B5F">
              <w:rPr>
                <w:sz w:val="18"/>
                <w:szCs w:val="18"/>
              </w:rPr>
              <w:t>Очистка</w:t>
            </w:r>
            <w:r w:rsidR="003C3B5F">
              <w:rPr>
                <w:sz w:val="18"/>
                <w:szCs w:val="18"/>
              </w:rPr>
              <w:t xml:space="preserve"> водоемов (прудов) д. Якунино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B2837" w:rsidRDefault="00F049BF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8F1991" w:rsidP="008F1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3C3B5F" w:rsidP="003C3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3C3B5F" w:rsidP="003C3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Pr="00E160AA" w:rsidRDefault="00F049BF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9BF" w:rsidRDefault="00F049BF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3C3B5F" w:rsidRDefault="00480DE6">
            <w:pPr>
              <w:rPr>
                <w:sz w:val="18"/>
                <w:szCs w:val="18"/>
              </w:rPr>
            </w:pPr>
            <w:r w:rsidRPr="00663D0B">
              <w:rPr>
                <w:sz w:val="18"/>
                <w:szCs w:val="18"/>
              </w:rPr>
              <w:t>Установка детски</w:t>
            </w:r>
            <w:r>
              <w:rPr>
                <w:sz w:val="18"/>
                <w:szCs w:val="18"/>
              </w:rPr>
              <w:t>х игровых площадок д. Ананово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663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663D0B" w:rsidRDefault="00480DE6">
            <w:pPr>
              <w:rPr>
                <w:sz w:val="18"/>
                <w:szCs w:val="18"/>
              </w:rPr>
            </w:pPr>
            <w:r w:rsidRPr="00663D0B">
              <w:rPr>
                <w:sz w:val="18"/>
                <w:szCs w:val="18"/>
              </w:rPr>
              <w:t>Установка детских игровых площадок д. Матвейково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775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7753DF" w:rsidRDefault="00480DE6">
            <w:pPr>
              <w:rPr>
                <w:sz w:val="18"/>
                <w:szCs w:val="18"/>
              </w:rPr>
            </w:pPr>
            <w:r w:rsidRPr="007753DF">
              <w:rPr>
                <w:sz w:val="18"/>
                <w:szCs w:val="18"/>
              </w:rPr>
              <w:t>Установка дет</w:t>
            </w:r>
            <w:r>
              <w:rPr>
                <w:sz w:val="18"/>
                <w:szCs w:val="18"/>
              </w:rPr>
              <w:t>ских игровых площадок д. Никитское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775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7753DF" w:rsidRDefault="00480DE6">
            <w:pPr>
              <w:rPr>
                <w:sz w:val="18"/>
                <w:szCs w:val="18"/>
              </w:rPr>
            </w:pPr>
            <w:r w:rsidRPr="007753DF">
              <w:rPr>
                <w:sz w:val="18"/>
                <w:szCs w:val="18"/>
              </w:rPr>
              <w:t>Установка дет</w:t>
            </w:r>
            <w:r>
              <w:rPr>
                <w:sz w:val="18"/>
                <w:szCs w:val="18"/>
              </w:rPr>
              <w:t>ских игровых площадок д. Рождествено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775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59D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259DB" w:rsidRDefault="009259DB">
            <w:pPr>
              <w:rPr>
                <w:sz w:val="18"/>
                <w:szCs w:val="18"/>
              </w:rPr>
            </w:pPr>
            <w:r w:rsidRPr="009259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Установка оборудования для </w:t>
            </w:r>
            <w:r w:rsidRPr="009259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искусственного льда под хоккейную площадку пос. Гидроузел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B2837" w:rsidRDefault="009259D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259DB" w:rsidRDefault="009259DB" w:rsidP="0092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59DB">
              <w:rPr>
                <w:sz w:val="18"/>
                <w:szCs w:val="18"/>
              </w:rPr>
              <w:t>45 000,0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59D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3C3B5F" w:rsidRDefault="0092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хоккейной площадки д. Бужарово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B2837" w:rsidRDefault="009259D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153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7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259DB" w:rsidRDefault="009259DB" w:rsidP="001537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9DB">
              <w:rPr>
                <w:sz w:val="18"/>
                <w:szCs w:val="18"/>
              </w:rPr>
              <w:t>1</w:t>
            </w:r>
            <w:r w:rsidR="001537DD">
              <w:rPr>
                <w:sz w:val="18"/>
                <w:szCs w:val="18"/>
              </w:rPr>
              <w:t>3</w:t>
            </w:r>
            <w:r w:rsidRPr="009259DB">
              <w:rPr>
                <w:sz w:val="18"/>
                <w:szCs w:val="18"/>
              </w:rPr>
              <w:t>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59D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259DB" w:rsidRDefault="009259DB">
            <w:pPr>
              <w:rPr>
                <w:sz w:val="18"/>
                <w:szCs w:val="18"/>
              </w:rPr>
            </w:pPr>
            <w:r w:rsidRPr="009259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Реконструкция электрических сетей д. Бужарово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(трансформаторы)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B2837" w:rsidRDefault="009259D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92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59D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4224C" w:rsidRDefault="0094224C">
            <w:pPr>
              <w:rPr>
                <w:sz w:val="18"/>
                <w:szCs w:val="18"/>
              </w:rPr>
            </w:pPr>
            <w:r w:rsidRPr="0094224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Реконструкция ГТС (гидротехнические сооружения) д. Бол. Ушаково, д. </w:t>
            </w:r>
            <w:proofErr w:type="gramStart"/>
            <w:r w:rsidRPr="0094224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Мал</w:t>
            </w:r>
            <w:proofErr w:type="gramEnd"/>
            <w:r w:rsidRPr="0094224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. Ушаково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B2837" w:rsidRDefault="009259D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4224C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4224C" w:rsidP="0094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59DB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94224C" w:rsidRDefault="0094224C">
            <w:pPr>
              <w:rPr>
                <w:sz w:val="18"/>
                <w:szCs w:val="18"/>
              </w:rPr>
            </w:pPr>
            <w:r w:rsidRPr="0094224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Реконструкция памятников павшим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войнам ВОВ (</w:t>
            </w:r>
            <w:r w:rsidRPr="0094224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5 шт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B2837" w:rsidRDefault="009259DB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4224C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4224C" w:rsidP="0094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Pr="00E160AA" w:rsidRDefault="009259D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DB" w:rsidRDefault="009259DB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224C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Default="0094224C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840B3C" w:rsidRDefault="00840B3C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0B3C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Декоративное освещение домов п. Гидроузел, д. Бужарово, д. Сафонтьево, д. Алехново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B2837" w:rsidRDefault="0094224C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Default="00840B3C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Default="00840B3C" w:rsidP="0094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Default="0094224C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Pr="00E160AA" w:rsidRDefault="0094224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24C" w:rsidRDefault="0094224C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3C3B5F" w:rsidRDefault="00480DE6">
            <w:pPr>
              <w:rPr>
                <w:sz w:val="18"/>
                <w:szCs w:val="18"/>
              </w:rPr>
            </w:pPr>
            <w:r w:rsidRPr="003C3B5F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Ламишино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3C3B5F" w:rsidRDefault="00480DE6">
            <w:pPr>
              <w:rPr>
                <w:sz w:val="18"/>
                <w:szCs w:val="18"/>
              </w:rPr>
            </w:pPr>
            <w:r w:rsidRPr="003C3B5F">
              <w:rPr>
                <w:sz w:val="18"/>
                <w:szCs w:val="18"/>
              </w:rPr>
              <w:t>Очистк</w:t>
            </w:r>
            <w:r>
              <w:rPr>
                <w:sz w:val="18"/>
                <w:szCs w:val="18"/>
              </w:rPr>
              <w:t>а водоемов (прудов) д. Ефимоново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F10309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C53">
              <w:rPr>
                <w:sz w:val="18"/>
                <w:szCs w:val="18"/>
              </w:rPr>
              <w:t>Установка детских</w:t>
            </w:r>
            <w:r>
              <w:rPr>
                <w:sz w:val="18"/>
                <w:szCs w:val="18"/>
              </w:rPr>
              <w:t xml:space="preserve"> игровых площадок д. Новораково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FF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F1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F10309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309">
              <w:rPr>
                <w:sz w:val="18"/>
                <w:szCs w:val="18"/>
              </w:rPr>
              <w:t>Очистка водоемов (прудов) д. Ананово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F1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DE6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C200FF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00FF">
              <w:rPr>
                <w:sz w:val="18"/>
                <w:szCs w:val="18"/>
              </w:rPr>
              <w:t xml:space="preserve">Устройство хоккейной площадки д. Алехново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B2837" w:rsidRDefault="00480DE6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165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Pr="00E160AA" w:rsidRDefault="00480DE6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DE6" w:rsidRDefault="00480DE6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5BD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Default="000C35BD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790601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0601">
              <w:rPr>
                <w:sz w:val="18"/>
                <w:szCs w:val="18"/>
              </w:rPr>
              <w:t>Установка детских</w:t>
            </w:r>
            <w:r>
              <w:rPr>
                <w:sz w:val="18"/>
                <w:szCs w:val="18"/>
              </w:rPr>
              <w:t xml:space="preserve"> игровых площадок д. Ламишино хутор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B2837" w:rsidRDefault="000C35BD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956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Default="000C35BD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35BD" w:rsidRPr="00E160AA" w:rsidTr="00C7204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Default="000C35BD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790601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0601">
              <w:rPr>
                <w:sz w:val="18"/>
                <w:szCs w:val="18"/>
              </w:rPr>
              <w:t>Установка детских</w:t>
            </w:r>
            <w:r>
              <w:rPr>
                <w:sz w:val="18"/>
                <w:szCs w:val="18"/>
              </w:rPr>
              <w:t xml:space="preserve"> игровых площадок д. </w:t>
            </w:r>
            <w:proofErr w:type="gramStart"/>
            <w:r>
              <w:rPr>
                <w:sz w:val="18"/>
                <w:szCs w:val="18"/>
              </w:rPr>
              <w:t>Бабкино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B2837" w:rsidRDefault="000C35BD" w:rsidP="00E35A5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956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Pr="00E160AA" w:rsidRDefault="000C35BD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5BD" w:rsidRDefault="000C35BD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45AF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160AA" w:rsidRDefault="007845AF" w:rsidP="00A3522C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882CD2" w:rsidRDefault="007845AF" w:rsidP="00A352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2CD2">
              <w:rPr>
                <w:b/>
                <w:sz w:val="20"/>
                <w:szCs w:val="20"/>
              </w:rPr>
              <w:t>Приобретение техники для нужд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160AA" w:rsidRDefault="007845AF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rPr>
                <w:sz w:val="20"/>
                <w:szCs w:val="20"/>
              </w:rPr>
            </w:pPr>
            <w:r w:rsidRPr="002010BB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F33D7B" w:rsidP="000B7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10BB">
              <w:rPr>
                <w:sz w:val="18"/>
                <w:szCs w:val="18"/>
              </w:rPr>
              <w:t>62 000,0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jc w:val="center"/>
            </w:pPr>
            <w:r w:rsidRPr="002010BB">
              <w:t>10 000,0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060DDC" w:rsidP="00A3522C">
            <w:pPr>
              <w:jc w:val="center"/>
              <w:rPr>
                <w:sz w:val="20"/>
                <w:szCs w:val="20"/>
              </w:rPr>
            </w:pPr>
            <w:r w:rsidRPr="002010BB">
              <w:rPr>
                <w:sz w:val="20"/>
                <w:szCs w:val="20"/>
              </w:rPr>
              <w:t>20 000,0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060DDC" w:rsidP="00A3522C">
            <w:pPr>
              <w:jc w:val="center"/>
              <w:rPr>
                <w:sz w:val="18"/>
                <w:szCs w:val="18"/>
              </w:rPr>
            </w:pPr>
            <w:r w:rsidRPr="002010BB">
              <w:rPr>
                <w:sz w:val="18"/>
                <w:szCs w:val="18"/>
              </w:rPr>
              <w:t>20 000,0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jc w:val="center"/>
            </w:pPr>
            <w:r w:rsidRPr="002010BB">
              <w:t>6 000,0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2010BB" w:rsidRDefault="007845AF" w:rsidP="00A3522C">
            <w:pPr>
              <w:jc w:val="center"/>
            </w:pPr>
            <w:r w:rsidRPr="002010BB"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517360" w:rsidRDefault="007845AF" w:rsidP="00A3522C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Default="007845AF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рабочей техники</w:t>
            </w:r>
          </w:p>
        </w:tc>
      </w:tr>
      <w:tr w:rsidR="007845AF" w:rsidRPr="00E160AA" w:rsidTr="00A3522C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Default="007845AF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790601" w:rsidRDefault="007845AF" w:rsidP="00E35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160AA" w:rsidRDefault="007845AF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B2837" w:rsidRDefault="007845AF" w:rsidP="00A3522C">
            <w:pPr>
              <w:rPr>
                <w:sz w:val="20"/>
                <w:szCs w:val="20"/>
              </w:rPr>
            </w:pPr>
            <w:r w:rsidRPr="00EB2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EB2837">
              <w:rPr>
                <w:sz w:val="20"/>
                <w:szCs w:val="20"/>
              </w:rPr>
              <w:t>сп</w:t>
            </w:r>
            <w:proofErr w:type="spellEnd"/>
            <w:r w:rsidRPr="00EB2837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160AA" w:rsidRDefault="007845AF" w:rsidP="00A35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160AA" w:rsidRDefault="007845AF" w:rsidP="00A35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115274" w:rsidRDefault="005D51C0" w:rsidP="0006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D51C0">
              <w:rPr>
                <w:sz w:val="18"/>
                <w:szCs w:val="18"/>
              </w:rPr>
              <w:t>62 000,0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115274" w:rsidRDefault="007845AF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7AF8">
              <w:rPr>
                <w:sz w:val="20"/>
                <w:szCs w:val="20"/>
              </w:rPr>
              <w:t>10 000,0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115274" w:rsidRDefault="00060DDC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DDC">
              <w:rPr>
                <w:sz w:val="20"/>
                <w:szCs w:val="20"/>
              </w:rPr>
              <w:t>20 000</w:t>
            </w:r>
            <w:r w:rsidR="007845AF" w:rsidRPr="00060DD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060DDC" w:rsidRDefault="00060DDC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0DDC">
              <w:rPr>
                <w:sz w:val="18"/>
                <w:szCs w:val="18"/>
              </w:rPr>
              <w:t>20</w:t>
            </w:r>
            <w:r w:rsidR="007845AF" w:rsidRPr="00060DDC">
              <w:rPr>
                <w:sz w:val="18"/>
                <w:szCs w:val="18"/>
              </w:rPr>
              <w:t>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060DDC" w:rsidRDefault="007845AF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DDC">
              <w:rPr>
                <w:sz w:val="20"/>
                <w:szCs w:val="20"/>
              </w:rPr>
              <w:t>6 000,0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060DDC" w:rsidRDefault="007845AF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DDC">
              <w:rPr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Pr="00EB2837" w:rsidRDefault="007845AF" w:rsidP="00A3522C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5AF" w:rsidRDefault="007845AF" w:rsidP="00B20C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D7B" w:rsidRPr="00E160AA" w:rsidTr="00C7204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E160AA" w:rsidRDefault="00F33D7B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882CD2" w:rsidRDefault="00F33D7B" w:rsidP="00E35A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деятельности (оказание услуг) прочих муниципальных </w:t>
            </w:r>
            <w:r>
              <w:rPr>
                <w:b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E160AA" w:rsidRDefault="00F33D7B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A3522C">
            <w:pPr>
              <w:rPr>
                <w:sz w:val="20"/>
                <w:szCs w:val="20"/>
              </w:rPr>
            </w:pPr>
            <w:r w:rsidRPr="002010BB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870388" w:rsidP="00870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10BB">
              <w:rPr>
                <w:sz w:val="18"/>
                <w:szCs w:val="18"/>
              </w:rPr>
              <w:t>155 700,0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882CD2">
            <w:pPr>
              <w:jc w:val="center"/>
            </w:pPr>
            <w:r w:rsidRPr="002010BB">
              <w:t>20 700,0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BB">
              <w:rPr>
                <w:sz w:val="20"/>
                <w:szCs w:val="20"/>
              </w:rPr>
              <w:t>35 000,0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10BB">
              <w:rPr>
                <w:sz w:val="18"/>
                <w:szCs w:val="18"/>
              </w:rPr>
              <w:t>40 000,0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10BB">
              <w:rPr>
                <w:sz w:val="18"/>
                <w:szCs w:val="18"/>
              </w:rPr>
              <w:t>30 000,0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2010BB" w:rsidRDefault="00F33D7B" w:rsidP="00A35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BB">
              <w:rPr>
                <w:sz w:val="18"/>
                <w:szCs w:val="18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E160AA" w:rsidRDefault="00F33D7B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7B" w:rsidRPr="00E160AA" w:rsidRDefault="003E4DA1" w:rsidP="004514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работы </w:t>
            </w:r>
            <w:r w:rsidR="00B7636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благоустройству на территории поселения</w:t>
            </w:r>
            <w:r w:rsidR="00451483">
              <w:rPr>
                <w:sz w:val="20"/>
                <w:szCs w:val="20"/>
              </w:rPr>
              <w:t xml:space="preserve"> </w:t>
            </w:r>
            <w:r w:rsidR="00451483">
              <w:rPr>
                <w:sz w:val="20"/>
                <w:szCs w:val="20"/>
              </w:rPr>
              <w:lastRenderedPageBreak/>
              <w:t>на 9</w:t>
            </w:r>
            <w:r w:rsidR="00A3522C">
              <w:rPr>
                <w:sz w:val="20"/>
                <w:szCs w:val="20"/>
              </w:rPr>
              <w:t>5</w:t>
            </w:r>
            <w:r w:rsidR="00451483">
              <w:rPr>
                <w:sz w:val="20"/>
                <w:szCs w:val="20"/>
              </w:rPr>
              <w:t xml:space="preserve"> %</w:t>
            </w:r>
          </w:p>
        </w:tc>
      </w:tr>
      <w:tr w:rsidR="006F3F6C" w:rsidRPr="00E160AA" w:rsidTr="00C7204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B2837" w:rsidRDefault="006F3F6C" w:rsidP="00A3522C">
            <w:pPr>
              <w:rPr>
                <w:sz w:val="20"/>
                <w:szCs w:val="20"/>
              </w:rPr>
            </w:pPr>
            <w:r w:rsidRPr="00EB2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EB2837">
              <w:rPr>
                <w:sz w:val="20"/>
                <w:szCs w:val="20"/>
              </w:rPr>
              <w:t>сп</w:t>
            </w:r>
            <w:proofErr w:type="spellEnd"/>
            <w:r w:rsidRPr="00EB2837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870388" w:rsidRDefault="00870388" w:rsidP="00870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0388">
              <w:rPr>
                <w:sz w:val="18"/>
                <w:szCs w:val="18"/>
              </w:rPr>
              <w:t>155 700,0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870388" w:rsidRDefault="00EF7AF8" w:rsidP="0088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388">
              <w:rPr>
                <w:sz w:val="20"/>
                <w:szCs w:val="20"/>
              </w:rPr>
              <w:t>20 700,0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F7AF8" w:rsidRDefault="000B7DD3" w:rsidP="0088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0B7DD3" w:rsidRDefault="000B7DD3" w:rsidP="0088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7DD3">
              <w:rPr>
                <w:sz w:val="18"/>
                <w:szCs w:val="18"/>
              </w:rPr>
              <w:t>40 000,0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0B7DD3" w:rsidRDefault="000B7DD3" w:rsidP="0088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B7DD3">
              <w:rPr>
                <w:sz w:val="18"/>
                <w:szCs w:val="18"/>
              </w:rPr>
              <w:t>0 000,0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F7AF8" w:rsidRDefault="000B7DD3" w:rsidP="0088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Pr="000B7DD3">
              <w:rPr>
                <w:sz w:val="18"/>
                <w:szCs w:val="18"/>
              </w:rPr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F6C" w:rsidRPr="00E160AA" w:rsidRDefault="006F3F6C" w:rsidP="00E35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E2079" w:rsidRDefault="00AE2079" w:rsidP="00D2348A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0F73A1" w:rsidRDefault="000F73A1" w:rsidP="00D2348A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D2348A" w:rsidRPr="00DE3059" w:rsidRDefault="00D2348A" w:rsidP="00D2348A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 w:rsidRPr="00251F90">
        <w:rPr>
          <w:rFonts w:ascii="Times New Roman" w:hAnsi="Times New Roman" w:cs="Times New Roman"/>
          <w:b/>
        </w:rPr>
        <w:t>ПЕРЕЧЕНЬ МЕРОПРИЯТИЙ ПОДПРОГРАММЫ</w:t>
      </w:r>
    </w:p>
    <w:p w:rsidR="00D2348A" w:rsidRPr="00DE3059" w:rsidRDefault="00D2348A" w:rsidP="00D2348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культуры в муниципальном образовании сельское поселение Бужаровское Истринского муниципального района </w:t>
      </w:r>
      <w:r w:rsidRPr="00DE3059">
        <w:rPr>
          <w:rFonts w:ascii="Times New Roman" w:hAnsi="Times New Roman" w:cs="Times New Roman"/>
          <w:b/>
          <w:i/>
          <w:sz w:val="24"/>
          <w:szCs w:val="24"/>
        </w:rPr>
        <w:t>на 2016-202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E3059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D2348A" w:rsidRPr="00E160AA" w:rsidRDefault="00D2348A" w:rsidP="00D2348A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__________________________________________</w:t>
      </w:r>
    </w:p>
    <w:p w:rsidR="00D2348A" w:rsidRPr="00E160AA" w:rsidRDefault="00D2348A" w:rsidP="00D2348A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(наименование подпрограммы)</w:t>
      </w:r>
    </w:p>
    <w:p w:rsidR="00D2348A" w:rsidRPr="00E160AA" w:rsidRDefault="00D2348A" w:rsidP="00D234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30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2014"/>
        <w:gridCol w:w="1200"/>
        <w:gridCol w:w="1320"/>
        <w:gridCol w:w="840"/>
        <w:gridCol w:w="1080"/>
        <w:gridCol w:w="918"/>
        <w:gridCol w:w="840"/>
        <w:gridCol w:w="840"/>
        <w:gridCol w:w="1091"/>
        <w:gridCol w:w="1113"/>
        <w:gridCol w:w="1218"/>
      </w:tblGrid>
      <w:tr w:rsidR="00D2348A" w:rsidRPr="00E160AA" w:rsidTr="00D2348A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Default="00D2348A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D2348A" w:rsidRPr="00E160AA" w:rsidTr="00D2348A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3-й год планового периода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4-й год планового периода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348A" w:rsidRPr="00E160AA" w:rsidTr="00D2348A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48A" w:rsidRPr="00E160AA" w:rsidRDefault="00D2348A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14</w:t>
            </w:r>
          </w:p>
        </w:tc>
      </w:tr>
      <w:tr w:rsidR="00DB7E38" w:rsidRPr="00E160AA" w:rsidTr="004744F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E160AA" w:rsidRDefault="00DB7E38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4C4956" w:rsidRDefault="00DB7E38" w:rsidP="004C4956">
            <w:pPr>
              <w:spacing w:after="270" w:line="240" w:lineRule="atLeast"/>
              <w:rPr>
                <w:b/>
                <w:sz w:val="20"/>
                <w:szCs w:val="20"/>
              </w:rPr>
            </w:pPr>
            <w:r w:rsidRPr="004C4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доступа населения к услугам досуга</w:t>
            </w:r>
            <w:r w:rsidRPr="004C49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E160AA" w:rsidRDefault="00DB7E38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BE29BD" w:rsidRDefault="00DB7E38" w:rsidP="00C64D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2D07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BE29BD" w:rsidRDefault="00DB7E38" w:rsidP="00D94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BE29BD" w:rsidRDefault="00DB7E38" w:rsidP="00D94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842F8D" w:rsidRDefault="00D82069" w:rsidP="0091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842F8D">
              <w:rPr>
                <w:b/>
                <w:sz w:val="16"/>
                <w:szCs w:val="16"/>
              </w:rPr>
              <w:t>195 116,2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DB7E38" w:rsidRDefault="00DB7E38" w:rsidP="00EC73D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36 238,5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DB7E38" w:rsidRDefault="00DB7E38" w:rsidP="00EC73D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38 922,0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BE29BD" w:rsidRDefault="00DB7E38" w:rsidP="0091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52 355,7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BE29BD" w:rsidRDefault="002D078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D0786">
              <w:rPr>
                <w:b/>
                <w:sz w:val="18"/>
                <w:szCs w:val="18"/>
              </w:rPr>
              <w:t>35 950,0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D82069" w:rsidRDefault="00D82069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2069">
              <w:rPr>
                <w:b/>
                <w:sz w:val="18"/>
                <w:szCs w:val="18"/>
              </w:rPr>
              <w:t>31 650</w:t>
            </w:r>
            <w:r w:rsidR="00DB7E38" w:rsidRPr="00D8206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D82069" w:rsidRDefault="00DB7E38" w:rsidP="00D94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069">
              <w:rPr>
                <w:sz w:val="16"/>
                <w:szCs w:val="16"/>
              </w:rPr>
              <w:t xml:space="preserve">Руководитель Администрации </w:t>
            </w:r>
            <w:proofErr w:type="spellStart"/>
            <w:r w:rsidRPr="00D82069">
              <w:rPr>
                <w:sz w:val="16"/>
                <w:szCs w:val="16"/>
              </w:rPr>
              <w:t>мо</w:t>
            </w:r>
            <w:proofErr w:type="spellEnd"/>
            <w:r w:rsidRPr="00D82069">
              <w:rPr>
                <w:sz w:val="16"/>
                <w:szCs w:val="16"/>
              </w:rPr>
              <w:t xml:space="preserve"> </w:t>
            </w:r>
            <w:proofErr w:type="spellStart"/>
            <w:r w:rsidRPr="00D82069">
              <w:rPr>
                <w:sz w:val="16"/>
                <w:szCs w:val="16"/>
              </w:rPr>
              <w:t>сп</w:t>
            </w:r>
            <w:proofErr w:type="spellEnd"/>
            <w:r w:rsidRPr="00D82069">
              <w:rPr>
                <w:sz w:val="16"/>
                <w:szCs w:val="16"/>
              </w:rPr>
              <w:t xml:space="preserve"> Бужаровское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E38" w:rsidRPr="00F4277E" w:rsidRDefault="00DB7E38" w:rsidP="00F42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53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величение численности участников культурно – досуговых мероприятий до 70 %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у</w:t>
            </w:r>
            <w:r w:rsidRPr="00F4277E">
              <w:rPr>
                <w:rFonts w:ascii="Times New Roman" w:hAnsi="Times New Roman" w:cs="Times New Roman"/>
                <w:sz w:val="18"/>
                <w:szCs w:val="18"/>
              </w:rPr>
              <w:t>ровень использования денежных средств до 100 %</w:t>
            </w:r>
          </w:p>
        </w:tc>
      </w:tr>
      <w:tr w:rsidR="00353153" w:rsidRPr="00E160AA" w:rsidTr="004744F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E160AA" w:rsidRDefault="00353153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E160AA" w:rsidRDefault="00353153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E160AA" w:rsidRDefault="00353153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BE29BD" w:rsidRDefault="00353153" w:rsidP="00C64D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2D0786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2D0786">
              <w:rPr>
                <w:b/>
                <w:sz w:val="20"/>
                <w:szCs w:val="20"/>
              </w:rPr>
              <w:t>сп</w:t>
            </w:r>
            <w:proofErr w:type="spellEnd"/>
            <w:r w:rsidRPr="002D0786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BE29BD" w:rsidRDefault="00353153" w:rsidP="00D94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E29BD"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BE29BD" w:rsidRDefault="00353153" w:rsidP="00D94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842F8D" w:rsidRDefault="00D82069" w:rsidP="0095598B">
            <w:pPr>
              <w:jc w:val="center"/>
              <w:rPr>
                <w:sz w:val="16"/>
                <w:szCs w:val="16"/>
                <w:highlight w:val="yellow"/>
              </w:rPr>
            </w:pPr>
            <w:r w:rsidRPr="00842F8D">
              <w:rPr>
                <w:b/>
                <w:sz w:val="16"/>
                <w:szCs w:val="16"/>
              </w:rPr>
              <w:t>195 116,2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DB7E38" w:rsidRDefault="00335F88" w:rsidP="0095598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36 238,5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DB7E38" w:rsidRDefault="0013278D" w:rsidP="0095598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38 922,0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DB7E38" w:rsidRDefault="00DB7E38" w:rsidP="0095598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E38">
              <w:rPr>
                <w:b/>
                <w:sz w:val="18"/>
                <w:szCs w:val="18"/>
              </w:rPr>
              <w:t>52 355,7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2D0786" w:rsidRDefault="002D0786" w:rsidP="0095598B">
            <w:pPr>
              <w:jc w:val="center"/>
              <w:rPr>
                <w:b/>
                <w:sz w:val="18"/>
                <w:szCs w:val="18"/>
              </w:rPr>
            </w:pPr>
            <w:r w:rsidRPr="002D0786">
              <w:rPr>
                <w:b/>
                <w:sz w:val="18"/>
                <w:szCs w:val="18"/>
              </w:rPr>
              <w:t>35 950,0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BE29BD" w:rsidRDefault="00D82069" w:rsidP="0095598B">
            <w:pPr>
              <w:jc w:val="center"/>
              <w:rPr>
                <w:sz w:val="18"/>
                <w:szCs w:val="18"/>
                <w:highlight w:val="yellow"/>
              </w:rPr>
            </w:pPr>
            <w:r w:rsidRPr="00D82069">
              <w:rPr>
                <w:b/>
                <w:sz w:val="18"/>
                <w:szCs w:val="18"/>
              </w:rPr>
              <w:t>31 650,0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E160AA" w:rsidRDefault="00353153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153" w:rsidRPr="00E160AA" w:rsidRDefault="00353153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644B" w:rsidRPr="00E160AA" w:rsidTr="00D2348A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D21202" w:rsidRDefault="0060644B" w:rsidP="00C64D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1202">
              <w:rPr>
                <w:b/>
                <w:sz w:val="20"/>
                <w:szCs w:val="20"/>
              </w:rPr>
              <w:t xml:space="preserve">Приобретение </w:t>
            </w:r>
            <w:r w:rsidRPr="00D21202">
              <w:rPr>
                <w:b/>
                <w:sz w:val="20"/>
                <w:szCs w:val="20"/>
              </w:rPr>
              <w:lastRenderedPageBreak/>
              <w:t>товаров для нужд МУК «Бужаровский КДК»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477C78" w:rsidRDefault="0060644B" w:rsidP="0060644B">
            <w:pPr>
              <w:jc w:val="center"/>
            </w:pPr>
            <w:r w:rsidRPr="00477C78">
              <w:t>3 388,2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Default="0060644B" w:rsidP="0060644B">
            <w:pPr>
              <w:jc w:val="center"/>
            </w:pPr>
            <w:r w:rsidRPr="00477C78">
              <w:t>388,2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183172" w:rsidRDefault="0060644B" w:rsidP="00E23714">
            <w:pPr>
              <w:jc w:val="center"/>
              <w:rPr>
                <w:sz w:val="18"/>
                <w:szCs w:val="18"/>
              </w:rPr>
            </w:pPr>
            <w:r w:rsidRPr="00183172">
              <w:rPr>
                <w:sz w:val="18"/>
                <w:szCs w:val="18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183172" w:rsidRDefault="0060644B" w:rsidP="00E23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183172" w:rsidRDefault="0060644B" w:rsidP="00E23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183172" w:rsidRDefault="0060644B" w:rsidP="00E23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44B" w:rsidRPr="00E160AA" w:rsidRDefault="0060644B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7455" w:rsidRPr="00E160AA" w:rsidTr="00D2348A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60644B" w:rsidRDefault="000160EB" w:rsidP="00016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44B">
              <w:rPr>
                <w:sz w:val="20"/>
                <w:szCs w:val="20"/>
              </w:rPr>
              <w:t>3</w:t>
            </w:r>
            <w:r w:rsidR="008F660C" w:rsidRPr="0060644B">
              <w:rPr>
                <w:sz w:val="20"/>
                <w:szCs w:val="20"/>
              </w:rPr>
              <w:t> </w:t>
            </w:r>
            <w:r w:rsidRPr="0060644B">
              <w:rPr>
                <w:sz w:val="20"/>
                <w:szCs w:val="20"/>
              </w:rPr>
              <w:t>388</w:t>
            </w:r>
            <w:r w:rsidR="008F660C" w:rsidRPr="0060644B">
              <w:rPr>
                <w:sz w:val="20"/>
                <w:szCs w:val="20"/>
              </w:rPr>
              <w:t>,</w:t>
            </w:r>
            <w:r w:rsidRPr="0060644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60644B" w:rsidRDefault="000160EB" w:rsidP="002C7455">
            <w:pPr>
              <w:jc w:val="center"/>
              <w:rPr>
                <w:sz w:val="20"/>
                <w:szCs w:val="20"/>
              </w:rPr>
            </w:pPr>
            <w:r w:rsidRPr="0060644B">
              <w:rPr>
                <w:sz w:val="20"/>
                <w:szCs w:val="20"/>
              </w:rPr>
              <w:t>388,2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2C7455" w:rsidRDefault="002C7455" w:rsidP="002C7455">
            <w:pPr>
              <w:jc w:val="center"/>
              <w:rPr>
                <w:sz w:val="20"/>
                <w:szCs w:val="20"/>
              </w:rPr>
            </w:pPr>
            <w:r w:rsidRPr="002C7455">
              <w:rPr>
                <w:sz w:val="20"/>
                <w:szCs w:val="20"/>
              </w:rPr>
              <w:t>1 000,0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2C7455" w:rsidRDefault="002C7455" w:rsidP="002C7455">
            <w:pPr>
              <w:jc w:val="center"/>
              <w:rPr>
                <w:sz w:val="20"/>
                <w:szCs w:val="20"/>
              </w:rPr>
            </w:pPr>
            <w:r w:rsidRPr="002C7455">
              <w:rPr>
                <w:sz w:val="20"/>
                <w:szCs w:val="20"/>
              </w:rPr>
              <w:t>1 000,0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2C7455" w:rsidRDefault="002C7455" w:rsidP="002C7455">
            <w:pPr>
              <w:jc w:val="center"/>
              <w:rPr>
                <w:sz w:val="20"/>
                <w:szCs w:val="20"/>
              </w:rPr>
            </w:pPr>
            <w:r w:rsidRPr="002C7455"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2C7455" w:rsidRDefault="002C7455" w:rsidP="002C7455">
            <w:pPr>
              <w:jc w:val="center"/>
              <w:rPr>
                <w:sz w:val="20"/>
                <w:szCs w:val="20"/>
              </w:rPr>
            </w:pPr>
            <w:r w:rsidRPr="002C7455">
              <w:rPr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455" w:rsidRPr="00E160AA" w:rsidRDefault="002C745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2AE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677041" w:rsidP="00397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оргтехники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3D0A82" w:rsidRDefault="003972AE" w:rsidP="00C64D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0160EB" w:rsidP="00BD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0160EB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091D6C" w:rsidP="00C64DCF">
            <w:pPr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35A58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A82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160AA" w:rsidRDefault="003D0A82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C41895" w:rsidRDefault="007B3E7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160AA" w:rsidRDefault="003D0A8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3D0A82" w:rsidRDefault="003D0A82" w:rsidP="00C64D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160AA" w:rsidRDefault="003D0A8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160AA" w:rsidRDefault="003D0A8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0160EB" w:rsidRDefault="00B6397D" w:rsidP="00016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60EB">
              <w:rPr>
                <w:sz w:val="20"/>
                <w:szCs w:val="20"/>
              </w:rPr>
              <w:t>1 </w:t>
            </w:r>
            <w:r w:rsidR="000160EB" w:rsidRPr="000160EB">
              <w:rPr>
                <w:sz w:val="20"/>
                <w:szCs w:val="20"/>
              </w:rPr>
              <w:t>235</w:t>
            </w:r>
            <w:r w:rsidRPr="000160EB">
              <w:rPr>
                <w:sz w:val="20"/>
                <w:szCs w:val="20"/>
              </w:rPr>
              <w:t>,</w:t>
            </w:r>
            <w:r w:rsidR="000160EB" w:rsidRPr="000160E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0160EB" w:rsidRDefault="000160EB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60EB">
              <w:rPr>
                <w:sz w:val="20"/>
                <w:szCs w:val="20"/>
              </w:rPr>
              <w:t>235,9</w:t>
            </w:r>
            <w:r w:rsidR="007B3E76" w:rsidRPr="00016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Default="003D0A82" w:rsidP="00C64DC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Default="003D0A82" w:rsidP="00C64DC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Default="006A2F94" w:rsidP="00C64DCF">
            <w:pPr>
              <w:jc w:val="center"/>
            </w:pPr>
            <w: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Default="006A2F94" w:rsidP="00C64DCF">
            <w:pPr>
              <w:jc w:val="center"/>
            </w:pPr>
            <w:r>
              <w:t>5</w:t>
            </w:r>
            <w:r w:rsidR="00F84EB0" w:rsidRPr="00F84EB0">
              <w:t>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160AA" w:rsidRDefault="003D0A8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82" w:rsidRPr="00E35A58" w:rsidRDefault="003D0A8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2AE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AE">
              <w:rPr>
                <w:sz w:val="20"/>
                <w:szCs w:val="20"/>
              </w:rPr>
              <w:t>Приобретение сценических штор для ДК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3D0A82" w:rsidRDefault="003972AE" w:rsidP="00C64D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B6397D" w:rsidP="00B6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6A2D1F" w:rsidP="00C64DCF">
            <w:pPr>
              <w:jc w:val="center"/>
            </w:pPr>
            <w:r w:rsidRPr="006A2D1F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Default="003972AE" w:rsidP="00C64DCF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160AA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2AE" w:rsidRPr="00E35A58" w:rsidRDefault="003972AE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24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3972AE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 ДК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3D0A82" w:rsidRDefault="005B1247" w:rsidP="00C64D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B639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jc w:val="center"/>
            </w:pPr>
            <w:r>
              <w:t>1 000,0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35A58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3297" w:rsidRPr="00E160AA" w:rsidTr="00C64D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D21202" w:rsidRDefault="000A3297" w:rsidP="00651C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1202">
              <w:rPr>
                <w:b/>
                <w:sz w:val="20"/>
                <w:szCs w:val="20"/>
              </w:rPr>
              <w:t>Проведение капитального (текущего) ремонта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1202">
              <w:rPr>
                <w:b/>
                <w:sz w:val="20"/>
                <w:szCs w:val="20"/>
              </w:rPr>
              <w:t>в</w:t>
            </w:r>
            <w:proofErr w:type="gramEnd"/>
            <w:r w:rsidRPr="00D21202">
              <w:rPr>
                <w:b/>
                <w:sz w:val="20"/>
                <w:szCs w:val="20"/>
              </w:rPr>
              <w:t xml:space="preserve"> МУК «Бужаровский КДК»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E4357D" w:rsidP="00474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73 711,8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E4357D" w:rsidP="0033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14 111,8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0A3297" w:rsidP="004744F8">
            <w:pPr>
              <w:rPr>
                <w:sz w:val="18"/>
                <w:szCs w:val="18"/>
              </w:rPr>
            </w:pPr>
            <w:r w:rsidRPr="000A3297">
              <w:rPr>
                <w:sz w:val="18"/>
                <w:szCs w:val="18"/>
              </w:rPr>
              <w:t>15 500,0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0A3297" w:rsidP="004744F8">
            <w:pPr>
              <w:rPr>
                <w:sz w:val="18"/>
                <w:szCs w:val="18"/>
              </w:rPr>
            </w:pPr>
            <w:r w:rsidRPr="000A3297">
              <w:rPr>
                <w:sz w:val="18"/>
                <w:szCs w:val="18"/>
              </w:rPr>
              <w:t>26 400,0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0A3297" w:rsidP="004744F8">
            <w:pPr>
              <w:rPr>
                <w:sz w:val="18"/>
                <w:szCs w:val="18"/>
              </w:rPr>
            </w:pPr>
            <w:r w:rsidRPr="000A3297">
              <w:rPr>
                <w:sz w:val="18"/>
                <w:szCs w:val="18"/>
              </w:rPr>
              <w:t>11 000,0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0A3297" w:rsidRDefault="000A3297" w:rsidP="00335F88">
            <w:pPr>
              <w:jc w:val="center"/>
              <w:rPr>
                <w:sz w:val="18"/>
                <w:szCs w:val="18"/>
              </w:rPr>
            </w:pPr>
            <w:r w:rsidRPr="000A3297">
              <w:rPr>
                <w:sz w:val="18"/>
                <w:szCs w:val="18"/>
              </w:rPr>
              <w:t>6 700,0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E160AA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297" w:rsidRPr="00353153" w:rsidRDefault="000A3297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4357D" w:rsidRPr="00E160AA" w:rsidTr="00C64DCF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4357D" w:rsidRDefault="00E4357D" w:rsidP="00E4357D">
            <w:pPr>
              <w:jc w:val="center"/>
              <w:rPr>
                <w:sz w:val="18"/>
                <w:szCs w:val="18"/>
              </w:rPr>
            </w:pPr>
            <w:r w:rsidRPr="00E4357D">
              <w:rPr>
                <w:sz w:val="18"/>
                <w:szCs w:val="18"/>
              </w:rPr>
              <w:t>73 711,8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4357D" w:rsidRDefault="00E4357D" w:rsidP="00E4357D">
            <w:pPr>
              <w:jc w:val="center"/>
              <w:rPr>
                <w:sz w:val="20"/>
                <w:szCs w:val="20"/>
              </w:rPr>
            </w:pPr>
            <w:r w:rsidRPr="00E4357D">
              <w:rPr>
                <w:sz w:val="20"/>
                <w:szCs w:val="20"/>
              </w:rPr>
              <w:t>14 111,8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32249D" w:rsidRDefault="00E4357D" w:rsidP="00B14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49D">
              <w:rPr>
                <w:sz w:val="18"/>
                <w:szCs w:val="18"/>
              </w:rPr>
              <w:t>15 500,0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32249D" w:rsidRDefault="00E4357D" w:rsidP="00B14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49D">
              <w:rPr>
                <w:sz w:val="18"/>
                <w:szCs w:val="18"/>
              </w:rPr>
              <w:t>26 400,0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32249D" w:rsidRDefault="00E4357D" w:rsidP="00B14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32249D" w:rsidRDefault="00E4357D" w:rsidP="00B14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6 700,0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D" w:rsidRPr="00E160AA" w:rsidRDefault="00E4357D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5876" w:rsidRPr="00E160AA" w:rsidTr="00D2348A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Default="00665876" w:rsidP="00013A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876">
              <w:rPr>
                <w:sz w:val="18"/>
                <w:szCs w:val="18"/>
              </w:rPr>
              <w:t>Капитальный ремонт ДК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Default="00665876" w:rsidP="00464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01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Default="00665876" w:rsidP="00464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876" w:rsidRPr="00DD5CF4" w:rsidRDefault="00665876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41D1" w:rsidRPr="00E160AA" w:rsidTr="00D2348A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013A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B441D1" w:rsidRDefault="00B441D1" w:rsidP="00464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01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464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41D1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825507">
            <w:pPr>
              <w:rPr>
                <w:sz w:val="18"/>
                <w:szCs w:val="18"/>
              </w:rPr>
            </w:pPr>
            <w:r w:rsidRPr="00825507">
              <w:rPr>
                <w:sz w:val="18"/>
                <w:szCs w:val="18"/>
              </w:rPr>
              <w:t xml:space="preserve">Капитальный ремонт </w:t>
            </w:r>
            <w:proofErr w:type="spellStart"/>
            <w:r>
              <w:rPr>
                <w:sz w:val="18"/>
                <w:szCs w:val="18"/>
              </w:rPr>
              <w:t>фоей</w:t>
            </w:r>
            <w:proofErr w:type="spellEnd"/>
            <w:r w:rsidRPr="00825507">
              <w:rPr>
                <w:sz w:val="18"/>
                <w:szCs w:val="18"/>
              </w:rPr>
              <w:t xml:space="preserve">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665876" w:rsidRDefault="00B441D1" w:rsidP="00B441D1">
            <w:pPr>
              <w:jc w:val="center"/>
              <w:rPr>
                <w:sz w:val="20"/>
                <w:szCs w:val="20"/>
              </w:rPr>
            </w:pPr>
            <w:r w:rsidRPr="00665876">
              <w:rPr>
                <w:sz w:val="20"/>
                <w:szCs w:val="20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6D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6A2F94" w:rsidP="006A2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41D1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DD5CF4" w:rsidRDefault="00B441D1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электрики спортивного зала в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1A39C7">
            <w:pPr>
              <w:jc w:val="center"/>
            </w:pPr>
            <w:r w:rsidRPr="001814D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3A2D74" w:rsidP="003A2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D74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Pr="00E160AA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1D1" w:rsidRDefault="00B441D1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9C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DD5CF4" w:rsidRDefault="001A39C7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дверей, окон ДК пос. Гидроузел и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8D04FD" w:rsidRDefault="001A39C7" w:rsidP="001A39C7">
            <w:pPr>
              <w:jc w:val="center"/>
            </w:pPr>
            <w:r w:rsidRPr="008D04FD"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3A2D74" w:rsidP="003A2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9C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DD5CF4" w:rsidRDefault="001A39C7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 ДК пос. Гидроузел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8D04FD" w:rsidRDefault="001A39C7" w:rsidP="001A39C7">
            <w:pPr>
              <w:jc w:val="center"/>
            </w:pPr>
            <w:r w:rsidRPr="008D04FD"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3A2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8E6A58" w:rsidP="008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58">
              <w:rPr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9C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DD5CF4" w:rsidRDefault="001A39C7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отмостки вокруг здания ДК д. Бужарово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8D04FD" w:rsidRDefault="001A39C7" w:rsidP="001A39C7">
            <w:pPr>
              <w:jc w:val="center"/>
            </w:pPr>
            <w:r w:rsidRPr="008D04FD"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3A2D74" w:rsidP="003A2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9C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8D04FD" w:rsidRDefault="001A39C7" w:rsidP="001A39C7">
            <w:pPr>
              <w:jc w:val="center"/>
            </w:pPr>
            <w:r w:rsidRPr="008D04FD"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0C0E2D" w:rsidP="00AC6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E2D">
              <w:rPr>
                <w:sz w:val="20"/>
                <w:szCs w:val="20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9C7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665876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внутренних помещений МУК «Бужаровский КДК» (за 2015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1A39C7" w:rsidRDefault="00665876" w:rsidP="001A3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66587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AC6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Pr="00E160AA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C7" w:rsidRDefault="001A39C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3422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Default="002F3422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Default="002F3422" w:rsidP="002F3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</w:t>
            </w:r>
            <w:r w:rsidRPr="002F3422">
              <w:rPr>
                <w:sz w:val="18"/>
                <w:szCs w:val="18"/>
              </w:rPr>
              <w:t xml:space="preserve">емонт </w:t>
            </w:r>
            <w:r>
              <w:rPr>
                <w:sz w:val="18"/>
                <w:szCs w:val="18"/>
              </w:rPr>
              <w:t>зрительного</w:t>
            </w:r>
            <w:r w:rsidRPr="002F3422">
              <w:rPr>
                <w:sz w:val="18"/>
                <w:szCs w:val="18"/>
              </w:rPr>
              <w:t xml:space="preserve"> зала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B87313" w:rsidRDefault="002F3422" w:rsidP="00045FC5">
            <w:pPr>
              <w:jc w:val="center"/>
            </w:pPr>
            <w:r>
              <w:t>7 500,0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Default="002F3422" w:rsidP="00AC6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Pr="00E160AA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422" w:rsidRDefault="002F3422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5FC5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DD5CF4" w:rsidRDefault="00045FC5" w:rsidP="00D84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спортивного зала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B87313" w:rsidRDefault="002F3422" w:rsidP="00045FC5">
            <w:pPr>
              <w:jc w:val="center"/>
            </w:pPr>
            <w:r>
              <w:t>4 096,5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2F3422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AC6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5FC5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DD5CF4" w:rsidRDefault="00045FC5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B87313" w:rsidRDefault="00045FC5" w:rsidP="00045FC5">
            <w:pPr>
              <w:jc w:val="center"/>
            </w:pPr>
            <w:r w:rsidRPr="00B87313"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264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294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AA4C6C" w:rsidP="00AA4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C6C">
              <w:rPr>
                <w:sz w:val="20"/>
                <w:szCs w:val="20"/>
              </w:rPr>
              <w:t>3 000,0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5FC5" w:rsidRPr="00E160AA" w:rsidTr="00D2348A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DD5CF4" w:rsidRDefault="00045FC5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вестибюля и складских помещений на 2-ом этаже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045FC5">
            <w:pPr>
              <w:jc w:val="center"/>
            </w:pPr>
            <w:r w:rsidRPr="00B87313"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42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B40070" w:rsidP="00B4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0070">
              <w:rPr>
                <w:sz w:val="20"/>
                <w:szCs w:val="20"/>
              </w:rPr>
              <w:t>1 000,0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Pr="00E160AA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FC5" w:rsidRDefault="00045F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109" w:rsidRPr="00E160AA" w:rsidTr="00C40B15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DD5CF4" w:rsidRDefault="00243109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ДК пос. Гидроузла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243109" w:rsidRDefault="00243109" w:rsidP="00B40070">
            <w:pPr>
              <w:jc w:val="center"/>
              <w:rPr>
                <w:sz w:val="18"/>
                <w:szCs w:val="18"/>
              </w:rPr>
            </w:pPr>
            <w:r w:rsidRPr="00243109">
              <w:rPr>
                <w:sz w:val="18"/>
                <w:szCs w:val="18"/>
              </w:rPr>
              <w:t>25 000,0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40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0E627D" w:rsidRDefault="000E627D" w:rsidP="000E6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627D">
              <w:rPr>
                <w:sz w:val="18"/>
                <w:szCs w:val="18"/>
              </w:rPr>
              <w:t>25 000,0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109" w:rsidRPr="00E160AA" w:rsidTr="00C40B15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DD5CF4" w:rsidRDefault="00243109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ДК пос. Гидроузла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C31A1B" w:rsidRDefault="00243109" w:rsidP="00C64DCF">
            <w:r w:rsidRPr="00C31A1B"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137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F270A2" w:rsidP="00F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0A2">
              <w:rPr>
                <w:sz w:val="20"/>
                <w:szCs w:val="20"/>
              </w:rPr>
              <w:t>2 000,0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109" w:rsidRPr="00E160AA" w:rsidTr="00D84A61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DD5CF4" w:rsidRDefault="00243109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ДК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FC30F5" w:rsidP="00C64DCF">
            <w: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FC30F5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Pr="00E160AA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109" w:rsidRDefault="0024310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207F" w:rsidRPr="00E160AA" w:rsidTr="00D84A61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Default="0005207F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Default="0005207F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Опалубка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AF3D69" w:rsidRDefault="0005207F" w:rsidP="00C64DCF">
            <w:r w:rsidRPr="00AF3D69"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Default="0005207F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F7604" w:rsidRDefault="0005207F" w:rsidP="00C64DCF">
            <w:r w:rsidRPr="00EF7604">
              <w:t>1 000,0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Default="0005207F" w:rsidP="00C64DC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Pr="00E160AA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7F" w:rsidRDefault="0005207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2C0C" w:rsidRPr="00E160AA" w:rsidTr="00D84A61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Default="00362C0C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Default="00362C0C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вентиляции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Default="00362C0C" w:rsidP="00C64DCF">
            <w:r w:rsidRPr="00AF3D69"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Default="00362C0C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F0469D" w:rsidP="00F04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69D">
              <w:rPr>
                <w:sz w:val="20"/>
                <w:szCs w:val="20"/>
              </w:rPr>
              <w:t>3 000,0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Pr="00E160AA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C0C" w:rsidRDefault="00362C0C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011F" w:rsidRPr="00E160AA" w:rsidTr="005B124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DA63E5" w:rsidRDefault="00E5011F" w:rsidP="00C64DCF">
            <w:r w:rsidRPr="00DA63E5"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AE3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F0469D" w:rsidP="00F04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69D">
              <w:rPr>
                <w:sz w:val="20"/>
                <w:szCs w:val="20"/>
              </w:rPr>
              <w:t>1 000,0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011F" w:rsidRPr="00E160AA" w:rsidTr="005B124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фасада ДК </w:t>
            </w:r>
            <w:r>
              <w:rPr>
                <w:sz w:val="18"/>
                <w:szCs w:val="18"/>
              </w:rPr>
              <w:lastRenderedPageBreak/>
              <w:t>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r w:rsidRPr="00DA63E5"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AE3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F270A2" w:rsidP="00F27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0A2">
              <w:rPr>
                <w:sz w:val="20"/>
                <w:szCs w:val="20"/>
              </w:rPr>
              <w:t>3 000,0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Pr="00E160AA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11F" w:rsidRDefault="00E5011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6D3F" w:rsidRPr="00E160AA" w:rsidTr="00C64D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Default="001A6D3F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651C06" w:rsidRDefault="001A6D3F" w:rsidP="008C0EBC">
            <w:pPr>
              <w:rPr>
                <w:b/>
                <w:sz w:val="18"/>
                <w:szCs w:val="18"/>
              </w:rPr>
            </w:pPr>
            <w:r w:rsidRPr="00651C06">
              <w:rPr>
                <w:b/>
                <w:sz w:val="18"/>
                <w:szCs w:val="18"/>
              </w:rPr>
              <w:t>Выполнение работ по техническому оснащени</w:t>
            </w:r>
            <w:r w:rsidR="008C0EBC">
              <w:rPr>
                <w:b/>
                <w:sz w:val="18"/>
                <w:szCs w:val="18"/>
              </w:rPr>
              <w:t>ю</w:t>
            </w:r>
            <w:r w:rsidRPr="00651C06">
              <w:rPr>
                <w:b/>
                <w:sz w:val="18"/>
                <w:szCs w:val="18"/>
              </w:rPr>
              <w:t xml:space="preserve"> МУК «Бужаровский КДК»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E160AA" w:rsidRDefault="001A6D3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4743C3" w:rsidRDefault="001A6D3F" w:rsidP="00C64DCF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E160AA" w:rsidRDefault="001A6D3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E160AA" w:rsidRDefault="001A6D3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5474DF" w:rsidRDefault="00FC30F5" w:rsidP="002F4F39">
            <w:pPr>
              <w:jc w:val="center"/>
            </w:pPr>
            <w:r>
              <w:t>5 2</w:t>
            </w:r>
            <w:r w:rsidR="005474DF" w:rsidRPr="005474DF"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2F4F39" w:rsidRDefault="002F4F39" w:rsidP="00FC30F5">
            <w:pPr>
              <w:jc w:val="center"/>
            </w:pPr>
            <w:r w:rsidRPr="002F4F39">
              <w:t>1 </w:t>
            </w:r>
            <w:r w:rsidR="00FC30F5">
              <w:t>0</w:t>
            </w:r>
            <w:r w:rsidRPr="002F4F39"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2F4F39" w:rsidRDefault="002F4F39" w:rsidP="002F4F39">
            <w:pPr>
              <w:jc w:val="center"/>
            </w:pPr>
            <w:r w:rsidRPr="002F4F39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2F4F39" w:rsidRDefault="002F4F39" w:rsidP="002F4F39">
            <w:pPr>
              <w:jc w:val="center"/>
            </w:pPr>
            <w:r w:rsidRPr="002F4F39">
              <w:t>1 700,0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2F4F39" w:rsidRDefault="002F4F39" w:rsidP="002F4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F39">
              <w:rPr>
                <w:sz w:val="20"/>
                <w:szCs w:val="20"/>
              </w:rPr>
              <w:t>1 000,0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2F4F39" w:rsidRDefault="002F4F39" w:rsidP="002F4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F39">
              <w:rPr>
                <w:sz w:val="20"/>
                <w:szCs w:val="20"/>
              </w:rPr>
              <w:t>1 000,0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Pr="00E160AA" w:rsidRDefault="001A6D3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D3F" w:rsidRDefault="001A6D3F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4F39" w:rsidRPr="00E160AA" w:rsidTr="00C64DCF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Default="002F4F39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Default="002F4F39" w:rsidP="00C64D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E160AA" w:rsidRDefault="002F4F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4743C3" w:rsidRDefault="002F4F39" w:rsidP="00C64DCF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743C3">
              <w:rPr>
                <w:sz w:val="20"/>
                <w:szCs w:val="20"/>
              </w:rPr>
              <w:t>сп</w:t>
            </w:r>
            <w:proofErr w:type="spellEnd"/>
            <w:r w:rsidRPr="004743C3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E160AA" w:rsidRDefault="002F4F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E160AA" w:rsidRDefault="002F4F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5474DF" w:rsidRDefault="005474DF" w:rsidP="00FC3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4DF">
              <w:rPr>
                <w:sz w:val="20"/>
                <w:szCs w:val="20"/>
              </w:rPr>
              <w:t>5 </w:t>
            </w:r>
            <w:r w:rsidR="00FC30F5">
              <w:rPr>
                <w:sz w:val="20"/>
                <w:szCs w:val="20"/>
              </w:rPr>
              <w:t>2</w:t>
            </w:r>
            <w:r w:rsidRPr="005474DF">
              <w:rPr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3755F9" w:rsidRDefault="002F4F39" w:rsidP="00FC30F5">
            <w:pPr>
              <w:jc w:val="center"/>
            </w:pPr>
            <w:r w:rsidRPr="003755F9">
              <w:t xml:space="preserve">1 </w:t>
            </w:r>
            <w:r w:rsidR="00FC30F5">
              <w:t>0</w:t>
            </w:r>
            <w:r w:rsidRPr="003755F9">
              <w:t>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3755F9" w:rsidRDefault="002F4F39" w:rsidP="002F4F39">
            <w:pPr>
              <w:jc w:val="center"/>
            </w:pPr>
            <w:r w:rsidRPr="003755F9"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3755F9" w:rsidRDefault="002F4F39" w:rsidP="002F4F39">
            <w:pPr>
              <w:jc w:val="center"/>
            </w:pPr>
            <w:r w:rsidRPr="003755F9">
              <w:t>1 700,0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3755F9" w:rsidRDefault="002F4F39" w:rsidP="002F4F39">
            <w:pPr>
              <w:jc w:val="center"/>
            </w:pPr>
            <w:r w:rsidRPr="003755F9">
              <w:t>1 000,0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Default="002F4F39" w:rsidP="002F4F39">
            <w:pPr>
              <w:jc w:val="center"/>
            </w:pPr>
            <w:r w:rsidRPr="003755F9">
              <w:t>1 000,0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Pr="00E160AA" w:rsidRDefault="002F4F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F39" w:rsidRDefault="002F4F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439" w:rsidRPr="00E160AA" w:rsidTr="005B124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Default="00E83439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AA4214" w:rsidRDefault="00E83439" w:rsidP="000C3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пожарной сигнализации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104023" w:rsidRDefault="00E83439" w:rsidP="00E83439">
            <w:pPr>
              <w:jc w:val="center"/>
            </w:pPr>
            <w:r w:rsidRPr="00104023"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Default="00E83439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Pr="00E160AA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439" w:rsidRDefault="00E83439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247" w:rsidRPr="00E160AA" w:rsidTr="005B124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AA4214" w:rsidP="00C64DCF">
            <w:pPr>
              <w:rPr>
                <w:sz w:val="18"/>
                <w:szCs w:val="18"/>
              </w:rPr>
            </w:pPr>
            <w:r w:rsidRPr="00AA4214">
              <w:rPr>
                <w:sz w:val="18"/>
                <w:szCs w:val="18"/>
              </w:rPr>
              <w:t>Установка подсветки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301000" w:rsidP="0030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000"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247" w:rsidRPr="00E160AA" w:rsidTr="00257EF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AA4214" w:rsidP="00C64DCF">
            <w:pPr>
              <w:rPr>
                <w:sz w:val="18"/>
                <w:szCs w:val="18"/>
              </w:rPr>
            </w:pPr>
            <w:r w:rsidRPr="00AA4214">
              <w:rPr>
                <w:sz w:val="18"/>
                <w:szCs w:val="18"/>
              </w:rPr>
              <w:t>Установка подсветки ДК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8728CA" w:rsidP="00872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8CA"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Pr="00E160AA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47" w:rsidRDefault="005B124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7EF7" w:rsidRPr="00E160AA" w:rsidTr="00257EF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AA4214" w:rsidRDefault="00257EF7" w:rsidP="00C64DCF">
            <w:pPr>
              <w:rPr>
                <w:sz w:val="18"/>
                <w:szCs w:val="18"/>
              </w:rPr>
            </w:pPr>
            <w:r w:rsidRPr="00257EF7">
              <w:rPr>
                <w:sz w:val="18"/>
                <w:szCs w:val="18"/>
              </w:rPr>
              <w:t>Установка подсветки ДК пос. Гидроузла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8728CA" w:rsidP="00872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8CA"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7EF7" w:rsidRPr="00E160AA" w:rsidTr="00CF0426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AA4214" w:rsidRDefault="00CF0426" w:rsidP="00CF0426">
            <w:pPr>
              <w:rPr>
                <w:sz w:val="18"/>
                <w:szCs w:val="18"/>
              </w:rPr>
            </w:pPr>
            <w:r w:rsidRPr="00CF0426">
              <w:rPr>
                <w:sz w:val="18"/>
                <w:szCs w:val="18"/>
              </w:rPr>
              <w:t xml:space="preserve">Установка видеонаблюдения ДК д. </w:t>
            </w:r>
            <w:r>
              <w:rPr>
                <w:sz w:val="18"/>
                <w:szCs w:val="18"/>
              </w:rPr>
              <w:t>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8728CA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Pr="00E160AA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F7" w:rsidRDefault="00257EF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0426" w:rsidRPr="00E160AA" w:rsidTr="00CF0426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CF0426" w:rsidRDefault="00CF0426" w:rsidP="00C64DCF">
            <w:pPr>
              <w:rPr>
                <w:sz w:val="18"/>
                <w:szCs w:val="18"/>
              </w:rPr>
            </w:pPr>
            <w:r w:rsidRPr="00CF0426">
              <w:rPr>
                <w:sz w:val="18"/>
                <w:szCs w:val="18"/>
              </w:rPr>
              <w:t>Установк</w:t>
            </w:r>
            <w:r>
              <w:rPr>
                <w:sz w:val="18"/>
                <w:szCs w:val="18"/>
              </w:rPr>
              <w:t>а видеонаблюдения ДК пос. Гидроузла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606FE8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0426" w:rsidRPr="00E160AA" w:rsidTr="003B3D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CF0426" w:rsidRDefault="003B3DE7" w:rsidP="00C6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кондиционеров ДК д. Бужарово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B536F9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6F9"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Pr="00E160AA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426" w:rsidRDefault="00CF0426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3DE7" w:rsidRPr="00E160AA" w:rsidTr="003B3D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CF0426" w:rsidRDefault="008B111F" w:rsidP="00C64DCF">
            <w:pPr>
              <w:rPr>
                <w:sz w:val="18"/>
                <w:szCs w:val="18"/>
              </w:rPr>
            </w:pPr>
            <w:r w:rsidRPr="008B111F">
              <w:rPr>
                <w:sz w:val="18"/>
                <w:szCs w:val="18"/>
              </w:rPr>
              <w:t>Устано</w:t>
            </w:r>
            <w:r>
              <w:rPr>
                <w:sz w:val="18"/>
                <w:szCs w:val="18"/>
              </w:rPr>
              <w:t>вка кондиционеров ДК д. Алехново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AF03FC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3DE7" w:rsidRPr="00E160AA" w:rsidTr="003B3D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CF0426" w:rsidRDefault="008B111F" w:rsidP="00C64DCF">
            <w:pPr>
              <w:rPr>
                <w:sz w:val="18"/>
                <w:szCs w:val="18"/>
              </w:rPr>
            </w:pPr>
            <w:r w:rsidRPr="008B111F">
              <w:rPr>
                <w:sz w:val="18"/>
                <w:szCs w:val="18"/>
              </w:rPr>
              <w:t>Устано</w:t>
            </w:r>
            <w:r>
              <w:rPr>
                <w:sz w:val="18"/>
                <w:szCs w:val="18"/>
              </w:rPr>
              <w:t>вка кондиционеров ДК пос. Гидроузла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E83439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AF03FC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Pr="00E160AA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DE7" w:rsidRDefault="003B3DE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7097" w:rsidRPr="00E160AA" w:rsidTr="00EC73D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BE29BD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651C06" w:rsidRDefault="002C7097" w:rsidP="00EC73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МУК «Бужаровский КДК»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EC7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4743C3" w:rsidRDefault="002C7097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3F526A" w:rsidRDefault="003F526A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26A">
              <w:rPr>
                <w:sz w:val="16"/>
                <w:szCs w:val="16"/>
              </w:rPr>
              <w:t>110 580,1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21 472,0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9D40C7" w:rsidRDefault="002C7097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0C7">
              <w:rPr>
                <w:sz w:val="18"/>
                <w:szCs w:val="18"/>
              </w:rPr>
              <w:t>22 729,6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9D40C7" w:rsidRDefault="002C7097" w:rsidP="002D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0C7">
              <w:rPr>
                <w:sz w:val="18"/>
                <w:szCs w:val="18"/>
              </w:rPr>
              <w:t>23 000,0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AF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C40C5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40C5">
              <w:rPr>
                <w:sz w:val="18"/>
                <w:szCs w:val="18"/>
              </w:rPr>
              <w:t xml:space="preserve">Обеспечение достижения уровня использования </w:t>
            </w:r>
            <w:r>
              <w:rPr>
                <w:sz w:val="18"/>
                <w:szCs w:val="18"/>
              </w:rPr>
              <w:t>денежных средств – 100 %</w:t>
            </w:r>
          </w:p>
        </w:tc>
      </w:tr>
      <w:tr w:rsidR="002C7097" w:rsidRPr="00E160AA" w:rsidTr="00EC73D8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EC73D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EC73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EC7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4743C3" w:rsidRDefault="002C7097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743C3">
              <w:rPr>
                <w:sz w:val="20"/>
                <w:szCs w:val="20"/>
              </w:rPr>
              <w:t>сп</w:t>
            </w:r>
            <w:proofErr w:type="spellEnd"/>
            <w:r w:rsidRPr="004743C3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3F526A" w:rsidRDefault="003F526A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526A">
              <w:rPr>
                <w:sz w:val="16"/>
                <w:szCs w:val="16"/>
              </w:rPr>
              <w:t>110 580,1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21 472,0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9D40C7" w:rsidRDefault="002C709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0C7">
              <w:rPr>
                <w:sz w:val="18"/>
                <w:szCs w:val="18"/>
              </w:rPr>
              <w:t>22 729,6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9D40C7" w:rsidRDefault="002C7097" w:rsidP="002D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0C7">
              <w:rPr>
                <w:sz w:val="18"/>
                <w:szCs w:val="18"/>
              </w:rPr>
              <w:t>23 000,0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Pr="00E160AA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097" w:rsidRDefault="002C7097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40C5" w:rsidRPr="00E160AA" w:rsidTr="00EC73D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230E05" w:rsidRDefault="00EC40C5" w:rsidP="00C64DCF">
            <w:pPr>
              <w:rPr>
                <w:b/>
                <w:sz w:val="18"/>
                <w:szCs w:val="18"/>
              </w:rPr>
            </w:pPr>
            <w:r w:rsidRPr="00230E05">
              <w:rPr>
                <w:b/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4743C3" w:rsidRDefault="00EC40C5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2D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2D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7D59CF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59CF">
              <w:rPr>
                <w:sz w:val="18"/>
                <w:szCs w:val="18"/>
              </w:rPr>
              <w:t xml:space="preserve">Увеличение количества проведенных мероприятий, увеличение численности участников </w:t>
            </w:r>
            <w:proofErr w:type="spellStart"/>
            <w:r w:rsidRPr="007D59CF">
              <w:rPr>
                <w:sz w:val="18"/>
                <w:szCs w:val="18"/>
              </w:rPr>
              <w:t>спорт</w:t>
            </w:r>
            <w:proofErr w:type="gramStart"/>
            <w:r w:rsidRPr="007D59CF">
              <w:rPr>
                <w:sz w:val="18"/>
                <w:szCs w:val="18"/>
              </w:rPr>
              <w:t>.м</w:t>
            </w:r>
            <w:proofErr w:type="gramEnd"/>
            <w:r w:rsidRPr="007D59CF">
              <w:rPr>
                <w:sz w:val="18"/>
                <w:szCs w:val="18"/>
              </w:rPr>
              <w:t>ероприятий</w:t>
            </w:r>
            <w:proofErr w:type="spellEnd"/>
          </w:p>
        </w:tc>
      </w:tr>
      <w:tr w:rsidR="00EC40C5" w:rsidRPr="00E160AA" w:rsidTr="00EC73D8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4743C3" w:rsidRDefault="00EC40C5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743C3">
              <w:rPr>
                <w:sz w:val="20"/>
                <w:szCs w:val="20"/>
              </w:rPr>
              <w:t>сп</w:t>
            </w:r>
            <w:proofErr w:type="spellEnd"/>
            <w:r w:rsidRPr="004743C3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2D0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40C5" w:rsidRPr="00E160AA" w:rsidTr="00EC73D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D4945" w:rsidRDefault="00EC40C5" w:rsidP="00C64DCF">
            <w:pPr>
              <w:rPr>
                <w:b/>
                <w:sz w:val="18"/>
                <w:szCs w:val="18"/>
              </w:rPr>
            </w:pPr>
            <w:r w:rsidRPr="00ED4945">
              <w:rPr>
                <w:b/>
                <w:sz w:val="18"/>
                <w:szCs w:val="18"/>
              </w:rPr>
              <w:t>Мероприятия в области спорта, физической культуры,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4743C3" w:rsidRDefault="00EC40C5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286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AA4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D4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D4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40C5" w:rsidRPr="00E160AA" w:rsidTr="00EC73D8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8B111F" w:rsidRDefault="00EC40C5" w:rsidP="00C64D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4743C3" w:rsidRDefault="00EC40C5" w:rsidP="00EC73D8">
            <w:pPr>
              <w:rPr>
                <w:sz w:val="20"/>
                <w:szCs w:val="20"/>
              </w:rPr>
            </w:pPr>
            <w:r w:rsidRPr="004743C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743C3">
              <w:rPr>
                <w:sz w:val="20"/>
                <w:szCs w:val="20"/>
              </w:rPr>
              <w:t>сп</w:t>
            </w:r>
            <w:proofErr w:type="spellEnd"/>
            <w:r w:rsidRPr="004743C3"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3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EC7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Pr="00E160AA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0C5" w:rsidRDefault="00EC40C5" w:rsidP="00C64D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6D3A" w:rsidRDefault="00576D3A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251F90" w:rsidRDefault="00251F90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251F90" w:rsidRDefault="00251F90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407779" w:rsidRDefault="00407779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407779" w:rsidRDefault="00407779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251F90" w:rsidRDefault="00251F90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7E3E00" w:rsidRPr="00DE3059" w:rsidRDefault="007E3E00" w:rsidP="007E3E00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 w:rsidRPr="00DE3059">
        <w:rPr>
          <w:rFonts w:ascii="Times New Roman" w:hAnsi="Times New Roman" w:cs="Times New Roman"/>
          <w:b/>
        </w:rPr>
        <w:lastRenderedPageBreak/>
        <w:t>ПЕРЕЧЕНЬ МЕРОПРИЯТИЙ ПОДПРОГРАММЫ</w:t>
      </w:r>
    </w:p>
    <w:p w:rsidR="007E3E00" w:rsidRPr="00DE3059" w:rsidRDefault="00384136" w:rsidP="007E3E0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Социальная поддержка населения сельского поселения</w:t>
      </w:r>
      <w:r w:rsidR="007E3E00">
        <w:rPr>
          <w:rFonts w:ascii="Times New Roman" w:hAnsi="Times New Roman" w:cs="Times New Roman"/>
          <w:b/>
          <w:i/>
          <w:sz w:val="24"/>
          <w:szCs w:val="24"/>
        </w:rPr>
        <w:t xml:space="preserve"> Бужаровское Истринского муниципального района </w:t>
      </w:r>
      <w:r w:rsidR="007E3E00" w:rsidRPr="00DE3059">
        <w:rPr>
          <w:rFonts w:ascii="Times New Roman" w:hAnsi="Times New Roman" w:cs="Times New Roman"/>
          <w:b/>
          <w:i/>
          <w:sz w:val="24"/>
          <w:szCs w:val="24"/>
        </w:rPr>
        <w:t>на 2016-202</w:t>
      </w:r>
      <w:r w:rsidR="007E3E0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E3E00" w:rsidRPr="00DE3059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7E3E00" w:rsidRPr="00E160AA" w:rsidRDefault="007E3E00" w:rsidP="007E3E00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__________________________________________</w:t>
      </w:r>
    </w:p>
    <w:p w:rsidR="007E3E00" w:rsidRPr="00E160AA" w:rsidRDefault="007E3E00" w:rsidP="007E3E00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(наименование подпрограммы)</w:t>
      </w:r>
    </w:p>
    <w:p w:rsidR="007E3E00" w:rsidRPr="00E160AA" w:rsidRDefault="007E3E00" w:rsidP="007E3E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38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2014"/>
        <w:gridCol w:w="1200"/>
        <w:gridCol w:w="1320"/>
        <w:gridCol w:w="840"/>
        <w:gridCol w:w="1080"/>
        <w:gridCol w:w="918"/>
        <w:gridCol w:w="840"/>
        <w:gridCol w:w="840"/>
        <w:gridCol w:w="1091"/>
        <w:gridCol w:w="1338"/>
        <w:gridCol w:w="1218"/>
      </w:tblGrid>
      <w:tr w:rsidR="007E3E00" w:rsidRPr="00E160AA" w:rsidTr="00B02508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Default="007E3E00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7E3E00" w:rsidRPr="00E160AA" w:rsidTr="00B02508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3-й год планового периода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4-й год планового периода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3E00" w:rsidRPr="00E160AA" w:rsidTr="00B02508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00" w:rsidRPr="00E160AA" w:rsidRDefault="007E3E00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14</w:t>
            </w:r>
          </w:p>
        </w:tc>
      </w:tr>
      <w:tr w:rsidR="00E80F5E" w:rsidRPr="00E160AA" w:rsidTr="004744F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E160AA" w:rsidRDefault="00E80F5E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82A82" w:rsidRDefault="00E80F5E" w:rsidP="004744F8">
            <w:pPr>
              <w:spacing w:after="270" w:line="240" w:lineRule="atLeast"/>
              <w:rPr>
                <w:b/>
                <w:sz w:val="20"/>
                <w:szCs w:val="20"/>
              </w:rPr>
            </w:pPr>
            <w:r w:rsidRPr="00982A8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социальной поддержки отдельным категориям граждан сельского поселения Бужаровское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E160AA" w:rsidRDefault="00E80F5E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7611B1" w:rsidRDefault="00E80F5E" w:rsidP="004744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E160AA" w:rsidRDefault="00E80F5E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E160AA" w:rsidRDefault="00E80F5E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80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9F22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300</w:t>
            </w:r>
            <w:r w:rsidRPr="009F226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C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48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C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C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C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9F226B" w:rsidRDefault="00E80F5E" w:rsidP="00EC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CE24DB" w:rsidRDefault="00E80F5E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Администрации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Бужаровское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F5E" w:rsidRPr="00E160AA" w:rsidRDefault="00E80F5E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4744F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7611B1" w:rsidRDefault="007A3FCF" w:rsidP="004744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7611B1">
              <w:rPr>
                <w:b/>
                <w:sz w:val="20"/>
                <w:szCs w:val="20"/>
              </w:rPr>
              <w:t>сп</w:t>
            </w:r>
            <w:proofErr w:type="spellEnd"/>
            <w:r w:rsidRPr="007611B1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47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48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47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643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47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E80F5E" w:rsidP="0047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4744F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C2BD9" w:rsidRDefault="007A3FCF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Адресная помощь жителям </w:t>
            </w:r>
            <w:proofErr w:type="spellStart"/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Бужаровское, оказавшимся в трудной жизненной ситуации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340C16" w:rsidP="004744F8">
            <w:pPr>
              <w:jc w:val="center"/>
              <w:rPr>
                <w:sz w:val="20"/>
                <w:szCs w:val="20"/>
              </w:rPr>
            </w:pPr>
            <w:r w:rsidRPr="009F226B">
              <w:rPr>
                <w:sz w:val="20"/>
                <w:szCs w:val="20"/>
              </w:rPr>
              <w:t>3 700,0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355DCB" w:rsidRDefault="007A3FCF" w:rsidP="00A72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DC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уровня жизни незащищенных слоев населения поселения</w:t>
            </w:r>
            <w:r w:rsidR="00F741E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A725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741E9" w:rsidRPr="00F7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оля обеспечения достижения </w:t>
            </w:r>
            <w:r w:rsidR="00F741E9" w:rsidRPr="00F7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уровня использования денежных средств</w:t>
            </w:r>
            <w:r w:rsidR="00A72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- 100 %</w:t>
            </w:r>
          </w:p>
        </w:tc>
      </w:tr>
      <w:tr w:rsidR="007A3FCF" w:rsidRPr="00E160AA" w:rsidTr="004744F8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340C16" w:rsidP="00474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26B">
              <w:rPr>
                <w:sz w:val="20"/>
                <w:szCs w:val="20"/>
              </w:rPr>
              <w:t>3 700,0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7A3FCF" w:rsidP="004744F8">
            <w:pPr>
              <w:jc w:val="center"/>
              <w:rPr>
                <w:sz w:val="20"/>
                <w:szCs w:val="20"/>
              </w:rPr>
            </w:pPr>
            <w:r w:rsidRPr="009F226B">
              <w:rPr>
                <w:sz w:val="20"/>
                <w:szCs w:val="20"/>
              </w:rPr>
              <w:t>600,0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2C7455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B025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C2BD9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2BD9">
              <w:rPr>
                <w:rFonts w:ascii="Times New Roman" w:hAnsi="Times New Roman"/>
                <w:b/>
                <w:sz w:val="20"/>
                <w:szCs w:val="20"/>
              </w:rPr>
              <w:t xml:space="preserve">Единовременная денежная выплата лицам, достигшим 80,85,90, 95, 100 лет со дня рождения, имеющим место жительства на территории </w:t>
            </w:r>
          </w:p>
          <w:p w:rsidR="007A3FCF" w:rsidRPr="00D21202" w:rsidRDefault="007A3FCF" w:rsidP="00EC2B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2BD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Бужаровское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9F226B" w:rsidRDefault="00F264DA" w:rsidP="009F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226B" w:rsidRPr="009F226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B92347" w:rsidRDefault="00F264DA" w:rsidP="00F26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A3FCF" w:rsidRPr="00B92347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B92347" w:rsidRDefault="00F264DA" w:rsidP="007A4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A3FCF" w:rsidRPr="00B92347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0A3297" w:rsidRDefault="00F264DA" w:rsidP="00F26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3FCF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0A3297" w:rsidRDefault="00F264DA" w:rsidP="0051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3FCF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0A3297" w:rsidRDefault="00F264DA" w:rsidP="0051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3FCF">
              <w:rPr>
                <w:sz w:val="18"/>
                <w:szCs w:val="18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355DCB" w:rsidRDefault="007A3FCF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DCB">
              <w:rPr>
                <w:rFonts w:ascii="Times New Roman" w:hAnsi="Times New Roman" w:cs="Times New Roman"/>
                <w:sz w:val="18"/>
                <w:szCs w:val="18"/>
              </w:rPr>
              <w:t>Материальная помощь жителям поселения к юбилеям</w:t>
            </w:r>
          </w:p>
        </w:tc>
      </w:tr>
      <w:tr w:rsidR="00C5608B" w:rsidRPr="00E160AA" w:rsidTr="004744F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C5608B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64DA">
              <w:rPr>
                <w:rFonts w:ascii="Times New Roman" w:hAnsi="Times New Roman"/>
                <w:b/>
                <w:sz w:val="20"/>
                <w:szCs w:val="20"/>
              </w:rPr>
              <w:t>Единовременная денежная выплата семьям, прожившим в браке 50,55,60,65,70,75 лет, имеющим место жительства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F264DA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64D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607F3E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607F3E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355DCB" w:rsidRDefault="00C5608B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08B" w:rsidRPr="00E160AA" w:rsidTr="004744F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C5608B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64DA">
              <w:rPr>
                <w:rFonts w:ascii="Times New Roman" w:hAnsi="Times New Roman"/>
                <w:b/>
                <w:sz w:val="20"/>
                <w:szCs w:val="20"/>
              </w:rPr>
              <w:t xml:space="preserve">Единовременная денежная </w:t>
            </w:r>
            <w:proofErr w:type="gramStart"/>
            <w:r w:rsidRPr="00F264DA">
              <w:rPr>
                <w:rFonts w:ascii="Times New Roman" w:hAnsi="Times New Roman"/>
                <w:b/>
                <w:sz w:val="20"/>
                <w:szCs w:val="20"/>
              </w:rPr>
              <w:t>выплата</w:t>
            </w:r>
            <w:proofErr w:type="gramEnd"/>
            <w:r w:rsidRPr="00F264DA">
              <w:rPr>
                <w:rFonts w:ascii="Times New Roman" w:hAnsi="Times New Roman"/>
                <w:b/>
                <w:sz w:val="20"/>
                <w:szCs w:val="20"/>
              </w:rPr>
              <w:t xml:space="preserve"> награждаемых Почетных граждан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F264DA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64D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607F3E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607F3E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4DA" w:rsidRDefault="00F264DA" w:rsidP="00F26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Default="00F264DA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E160AA" w:rsidRDefault="00C5608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08B" w:rsidRPr="00355DCB" w:rsidRDefault="00C5608B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FCF" w:rsidRPr="00E160AA" w:rsidTr="004744F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C2BD9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и проведение праздничных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32E1A" w:rsidRDefault="00E32E1A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4744F8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4744F8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47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355DCB" w:rsidRDefault="007A3FCF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DCB">
              <w:rPr>
                <w:rFonts w:ascii="Times New Roman" w:hAnsi="Times New Roman" w:cs="Times New Roman"/>
                <w:sz w:val="18"/>
                <w:szCs w:val="18"/>
              </w:rPr>
              <w:t>Организация праздничных мероприятий</w:t>
            </w:r>
            <w:r w:rsidR="004855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12A5">
              <w:rPr>
                <w:rFonts w:ascii="Times New Roman" w:hAnsi="Times New Roman" w:cs="Times New Roman"/>
                <w:sz w:val="18"/>
                <w:szCs w:val="18"/>
              </w:rPr>
              <w:t>доля увеличения участников -100 %</w:t>
            </w:r>
          </w:p>
        </w:tc>
      </w:tr>
      <w:tr w:rsidR="007A3FCF" w:rsidRPr="00E160AA" w:rsidTr="004744F8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32E1A" w:rsidRDefault="00E32E1A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B92347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B92347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6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6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6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B025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C2BD9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2BD9">
              <w:rPr>
                <w:rFonts w:ascii="Times New Roman" w:hAnsi="Times New Roman"/>
                <w:sz w:val="20"/>
                <w:szCs w:val="20"/>
              </w:rPr>
              <w:t>Подготовка, проведение и вручение подарков на День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(9 мая)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32E1A" w:rsidRDefault="004264B1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B92347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8D1308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86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B025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C2BD9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C2BD9">
              <w:rPr>
                <w:rFonts w:ascii="Times New Roman" w:hAnsi="Times New Roman"/>
                <w:sz w:val="20"/>
                <w:szCs w:val="20"/>
              </w:rPr>
              <w:t>Подготовка и проведение Дня пожилого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32E1A" w:rsidRDefault="002C4BA5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B92347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8D1308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FCF" w:rsidRPr="00E160AA" w:rsidTr="002010B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4A405C" w:rsidRDefault="007A3FCF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405C">
              <w:rPr>
                <w:rFonts w:ascii="Times New Roman" w:hAnsi="Times New Roman"/>
                <w:sz w:val="20"/>
                <w:szCs w:val="20"/>
              </w:rPr>
              <w:t>Подготовка и проведение торжественных мероприятий, посвященных Декаде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32E1A" w:rsidRDefault="002C4BA5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B92347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607F3E" w:rsidRDefault="007A3FCF" w:rsidP="008D1308">
            <w:pPr>
              <w:jc w:val="center"/>
              <w:rPr>
                <w:sz w:val="20"/>
                <w:szCs w:val="20"/>
              </w:rPr>
            </w:pPr>
            <w:r w:rsidRPr="00607F3E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86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529A2" w:rsidRDefault="007A3FCF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FCF" w:rsidRPr="00E160AA" w:rsidRDefault="007A3FCF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2B26" w:rsidRPr="00E160AA" w:rsidTr="00EC73D8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2010BB" w:rsidRDefault="00E52B26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похоронного 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EC7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Default="0076579F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607F3E" w:rsidRDefault="00E52B26" w:rsidP="00EC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607F3E" w:rsidRDefault="00E52B26" w:rsidP="00EC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Default="00E52B26" w:rsidP="00EC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Default="00E52B26" w:rsidP="00EC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Default="00E52B26" w:rsidP="00EC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160AA" w:rsidRDefault="00E52B2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B26" w:rsidRPr="00E80F5E" w:rsidRDefault="00722B0D" w:rsidP="00474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F5E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E80F5E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E8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F5E" w:rsidRPr="00E80F5E">
              <w:rPr>
                <w:rFonts w:ascii="Times New Roman" w:hAnsi="Times New Roman" w:cs="Times New Roman"/>
                <w:sz w:val="18"/>
                <w:szCs w:val="18"/>
              </w:rPr>
              <w:t xml:space="preserve">выставленного </w:t>
            </w:r>
            <w:r w:rsidRPr="00E80F5E">
              <w:rPr>
                <w:rFonts w:ascii="Times New Roman" w:hAnsi="Times New Roman" w:cs="Times New Roman"/>
                <w:sz w:val="18"/>
                <w:szCs w:val="18"/>
              </w:rPr>
              <w:t>реестра</w:t>
            </w:r>
          </w:p>
        </w:tc>
      </w:tr>
      <w:tr w:rsidR="003A2E36" w:rsidRPr="00E160AA" w:rsidTr="00EC73D8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4A405C" w:rsidRDefault="003A2E36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EC7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Default="0076579F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607F3E" w:rsidRDefault="00E52B26" w:rsidP="00B9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607F3E" w:rsidRDefault="00E52B26" w:rsidP="008D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Default="00E52B26" w:rsidP="0086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Default="00E52B26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Default="00E52B26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E36" w:rsidRPr="00E160AA" w:rsidRDefault="003A2E36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0BB" w:rsidRPr="00E160AA" w:rsidTr="002010B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3E1" w:rsidRPr="00E80F5E" w:rsidRDefault="002D53E1" w:rsidP="002D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в морг с мест обнаружения или происшествия умерших, не имеющих супруга, близких родственников, а </w:t>
            </w:r>
            <w:r w:rsidRPr="00E80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иных умерших для производства судебно-медицинской экспертизы</w:t>
            </w:r>
          </w:p>
          <w:p w:rsidR="002010BB" w:rsidRPr="004A405C" w:rsidRDefault="002010BB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700D53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607F3E" w:rsidRDefault="002D53E1" w:rsidP="00B9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607F3E" w:rsidRDefault="002D53E1" w:rsidP="008D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2D53E1" w:rsidP="0086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2D53E1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2D53E1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0BB" w:rsidRPr="00E160AA" w:rsidTr="00B025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3E1" w:rsidRPr="00E80F5E" w:rsidRDefault="002D53E1" w:rsidP="002D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E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услуг, согласно гарантированному перечню услуг по погребению умерших</w:t>
            </w:r>
          </w:p>
          <w:p w:rsidR="002010BB" w:rsidRPr="004A405C" w:rsidRDefault="002010BB" w:rsidP="00EC2BD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700D53" w:rsidP="00E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607F3E" w:rsidRDefault="0039720E" w:rsidP="00B9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607F3E" w:rsidRDefault="0039720E" w:rsidP="008D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39720E" w:rsidP="0086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39720E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Default="0039720E" w:rsidP="00E5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BB" w:rsidRPr="00E160AA" w:rsidRDefault="002010BB" w:rsidP="00474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17360" w:rsidRDefault="00517360" w:rsidP="00132513">
      <w:pPr>
        <w:spacing w:after="27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854" w:rsidRDefault="00E91854" w:rsidP="00753117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</w:p>
    <w:p w:rsidR="00753117" w:rsidRPr="00DE3059" w:rsidRDefault="00753117" w:rsidP="00753117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 w:rsidRPr="00DE3059">
        <w:rPr>
          <w:rFonts w:ascii="Times New Roman" w:hAnsi="Times New Roman" w:cs="Times New Roman"/>
          <w:b/>
        </w:rPr>
        <w:t>ПЕРЕЧЕНЬ МЕРОПРИЯТИЙ ПОДПРОГРАММЫ</w:t>
      </w:r>
    </w:p>
    <w:p w:rsidR="00753117" w:rsidRPr="00C70ADF" w:rsidRDefault="00753117" w:rsidP="007531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ADF">
        <w:rPr>
          <w:rFonts w:ascii="Times New Roman" w:hAnsi="Times New Roman" w:cs="Times New Roman"/>
          <w:b/>
          <w:i/>
          <w:sz w:val="24"/>
          <w:szCs w:val="24"/>
        </w:rPr>
        <w:t xml:space="preserve">Ресурсное обеспечение реализации муниципальной программы </w:t>
      </w:r>
    </w:p>
    <w:p w:rsidR="00753117" w:rsidRPr="00394ACE" w:rsidRDefault="00753117" w:rsidP="007531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4ACE">
        <w:rPr>
          <w:rFonts w:ascii="Times New Roman" w:hAnsi="Times New Roman" w:cs="Times New Roman"/>
          <w:b/>
        </w:rPr>
        <w:t>__________________________________________</w:t>
      </w:r>
    </w:p>
    <w:p w:rsidR="00753117" w:rsidRPr="00E160AA" w:rsidRDefault="00753117" w:rsidP="004F4CD6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(наименование подпрограммы)</w:t>
      </w:r>
    </w:p>
    <w:p w:rsidR="00721C2C" w:rsidRDefault="00721C2C" w:rsidP="004F4C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0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2014"/>
        <w:gridCol w:w="1200"/>
        <w:gridCol w:w="1180"/>
        <w:gridCol w:w="992"/>
        <w:gridCol w:w="1080"/>
        <w:gridCol w:w="918"/>
        <w:gridCol w:w="840"/>
        <w:gridCol w:w="840"/>
        <w:gridCol w:w="1294"/>
        <w:gridCol w:w="1338"/>
        <w:gridCol w:w="1218"/>
      </w:tblGrid>
      <w:tr w:rsidR="00FE6847" w:rsidRPr="00E160AA" w:rsidTr="00640D19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FE6847" w:rsidRPr="00E160AA" w:rsidTr="00640D19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3-й год планового периода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4-й год планового периода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6847" w:rsidRPr="00E160AA" w:rsidTr="00640D1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14</w:t>
            </w:r>
          </w:p>
        </w:tc>
      </w:tr>
      <w:tr w:rsidR="00FC354A" w:rsidRPr="00E160AA" w:rsidTr="00640D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E160AA" w:rsidRDefault="00FC354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402474" w:rsidRDefault="00FC354A" w:rsidP="00E47CE4">
            <w:pPr>
              <w:spacing w:after="270" w:line="240" w:lineRule="atLeast"/>
              <w:rPr>
                <w:b/>
                <w:sz w:val="20"/>
                <w:szCs w:val="20"/>
              </w:rPr>
            </w:pPr>
            <w:r w:rsidRPr="00402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E160AA" w:rsidRDefault="00FC354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35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15125" w:rsidRDefault="00FC354A" w:rsidP="002C1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125">
              <w:rPr>
                <w:b/>
                <w:sz w:val="20"/>
                <w:szCs w:val="20"/>
              </w:rPr>
              <w:t>26</w:t>
            </w:r>
            <w:r w:rsidR="002C1A93" w:rsidRPr="00F15125">
              <w:rPr>
                <w:b/>
                <w:sz w:val="20"/>
                <w:szCs w:val="20"/>
              </w:rPr>
              <w:t>1</w:t>
            </w:r>
            <w:r w:rsidRPr="00F15125">
              <w:rPr>
                <w:b/>
                <w:sz w:val="20"/>
                <w:szCs w:val="20"/>
              </w:rPr>
              <w:t> </w:t>
            </w:r>
            <w:r w:rsidR="002C1A93" w:rsidRPr="00F15125">
              <w:rPr>
                <w:b/>
                <w:sz w:val="20"/>
                <w:szCs w:val="20"/>
              </w:rPr>
              <w:t>0</w:t>
            </w:r>
            <w:r w:rsidRPr="00F15125">
              <w:rPr>
                <w:b/>
                <w:sz w:val="20"/>
                <w:szCs w:val="20"/>
              </w:rPr>
              <w:t>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15125" w:rsidRDefault="00FC354A" w:rsidP="002C1A93">
            <w:pPr>
              <w:jc w:val="center"/>
              <w:rPr>
                <w:b/>
                <w:sz w:val="20"/>
                <w:szCs w:val="20"/>
              </w:rPr>
            </w:pPr>
            <w:r w:rsidRPr="00F15125">
              <w:rPr>
                <w:b/>
                <w:sz w:val="20"/>
                <w:szCs w:val="20"/>
              </w:rPr>
              <w:t>56 </w:t>
            </w:r>
            <w:r w:rsidR="002C1A93" w:rsidRPr="00F15125">
              <w:rPr>
                <w:b/>
                <w:sz w:val="20"/>
                <w:szCs w:val="20"/>
              </w:rPr>
              <w:t>5</w:t>
            </w:r>
            <w:r w:rsidRPr="00F15125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575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52 353,9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575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54 996,2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575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48 596,2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FC354A" w:rsidRDefault="00FC354A" w:rsidP="00575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48 596,2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CE24DB" w:rsidRDefault="00FC354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Администрации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Бужаровское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54A" w:rsidRPr="00874918" w:rsidRDefault="00FC354A" w:rsidP="00874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достижения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подпрограмм 90 </w:t>
            </w:r>
            <w:r w:rsidRPr="00874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E6847" w:rsidRPr="00E160AA" w:rsidTr="00640D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E6847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354A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FC354A">
              <w:rPr>
                <w:b/>
                <w:sz w:val="20"/>
                <w:szCs w:val="20"/>
              </w:rPr>
              <w:t>сп</w:t>
            </w:r>
            <w:proofErr w:type="spellEnd"/>
            <w:r w:rsidRPr="00FC354A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5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E6847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0A4CED" w:rsidRDefault="002C1A93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C1A93">
              <w:rPr>
                <w:b/>
                <w:sz w:val="20"/>
                <w:szCs w:val="20"/>
              </w:rPr>
              <w:t>261 080,7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0A4CED" w:rsidRDefault="00FC354A" w:rsidP="002C1A9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C1A93">
              <w:rPr>
                <w:b/>
                <w:sz w:val="20"/>
                <w:szCs w:val="20"/>
              </w:rPr>
              <w:t>56 </w:t>
            </w:r>
            <w:r w:rsidR="002C1A93" w:rsidRPr="002C1A93">
              <w:rPr>
                <w:b/>
                <w:sz w:val="20"/>
                <w:szCs w:val="20"/>
              </w:rPr>
              <w:t>5</w:t>
            </w:r>
            <w:r w:rsidRPr="002C1A93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C354A" w:rsidP="00BB6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52 353,9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C354A" w:rsidP="00BB6A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54 996,2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C354A" w:rsidP="00E47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48 596,2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FC354A" w:rsidRDefault="00FC354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48 596,2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B25" w:rsidRPr="00355DCB" w:rsidTr="00640D19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C65C39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 w:rsidR="00C65C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9B433C" w:rsidRDefault="00F50B25" w:rsidP="00C65C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</w:t>
            </w:r>
            <w:r w:rsidR="00C6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денежным содержанием работников органа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E47CE4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122</w:t>
            </w:r>
            <w:r w:rsidR="001C3E56" w:rsidRPr="006276B6">
              <w:rPr>
                <w:sz w:val="18"/>
                <w:szCs w:val="18"/>
              </w:rPr>
              <w:t xml:space="preserve"> </w:t>
            </w:r>
            <w:r w:rsidRPr="006276B6">
              <w:rPr>
                <w:sz w:val="18"/>
                <w:szCs w:val="18"/>
              </w:rPr>
              <w:t>984,0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A3522C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24 </w:t>
            </w:r>
            <w:r w:rsidR="00183202">
              <w:rPr>
                <w:sz w:val="20"/>
                <w:szCs w:val="20"/>
              </w:rPr>
              <w:t xml:space="preserve"> </w:t>
            </w:r>
            <w:r w:rsidRPr="006276B6">
              <w:rPr>
                <w:sz w:val="20"/>
                <w:szCs w:val="20"/>
              </w:rPr>
              <w:t>587,2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A3522C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24 599,2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A3522C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24 599,2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A3522C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24 599,2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6276B6" w:rsidRDefault="00F50B25" w:rsidP="00A3522C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24 599,2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E160AA" w:rsidRDefault="00F50B2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B25" w:rsidRPr="00355DCB" w:rsidRDefault="00F50B25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- 90 %</w:t>
            </w:r>
          </w:p>
        </w:tc>
      </w:tr>
      <w:tr w:rsidR="00CD6EF4" w:rsidRPr="00355DCB" w:rsidTr="00640D19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Default="00CD6EF4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C2BD9" w:rsidRDefault="00CD6EF4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160AA" w:rsidRDefault="00CD6EF4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160AA" w:rsidRDefault="00CD6EF4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160AA" w:rsidRDefault="00CD6EF4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160AA" w:rsidRDefault="00CD6EF4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640D19" w:rsidRDefault="00F50B25" w:rsidP="00E47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1C3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B92347" w:rsidRDefault="00CD6EF4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24 587,2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9C6D8F" w:rsidRDefault="00CD6EF4" w:rsidP="00B2726D">
            <w:pPr>
              <w:jc w:val="center"/>
              <w:rPr>
                <w:sz w:val="18"/>
                <w:szCs w:val="18"/>
              </w:rPr>
            </w:pPr>
            <w:r w:rsidRPr="009C6D8F">
              <w:rPr>
                <w:sz w:val="18"/>
                <w:szCs w:val="18"/>
              </w:rPr>
              <w:t>24 5</w:t>
            </w:r>
            <w:r w:rsidR="00B2726D">
              <w:rPr>
                <w:sz w:val="18"/>
                <w:szCs w:val="18"/>
              </w:rPr>
              <w:t>99</w:t>
            </w:r>
            <w:r w:rsidRPr="009C6D8F">
              <w:rPr>
                <w:sz w:val="18"/>
                <w:szCs w:val="18"/>
              </w:rPr>
              <w:t>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9C6D8F" w:rsidRDefault="00CD6EF4" w:rsidP="00B2726D">
            <w:pPr>
              <w:jc w:val="center"/>
              <w:rPr>
                <w:sz w:val="18"/>
                <w:szCs w:val="18"/>
              </w:rPr>
            </w:pPr>
            <w:r w:rsidRPr="009C6D8F">
              <w:rPr>
                <w:sz w:val="18"/>
                <w:szCs w:val="18"/>
              </w:rPr>
              <w:t>24 5</w:t>
            </w:r>
            <w:r w:rsidR="00B2726D">
              <w:rPr>
                <w:sz w:val="18"/>
                <w:szCs w:val="18"/>
              </w:rPr>
              <w:t>99</w:t>
            </w:r>
            <w:r w:rsidRPr="009C6D8F">
              <w:rPr>
                <w:sz w:val="18"/>
                <w:szCs w:val="18"/>
              </w:rPr>
              <w:t>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0A3297" w:rsidRDefault="00CD6EF4" w:rsidP="00E47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24 599,2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0A3297" w:rsidRDefault="00CD6EF4" w:rsidP="00E47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24 599,2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E160AA" w:rsidRDefault="00CD6EF4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EF4" w:rsidRPr="00355DCB" w:rsidRDefault="00CD6EF4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F3C" w:rsidRPr="00355DCB" w:rsidTr="00A70BDC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Default="00E61F3C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A70BDC" w:rsidRDefault="00E61F3C" w:rsidP="00A70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C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  <w:p w:rsidR="00E61F3C" w:rsidRDefault="00E61F3C" w:rsidP="00EC73D8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E160AA" w:rsidRDefault="00E61F3C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E160AA" w:rsidRDefault="00E61F3C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E160AA" w:rsidRDefault="00E61F3C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E160AA" w:rsidRDefault="00E61F3C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A35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2F758F" w:rsidRDefault="002F758F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E160AA" w:rsidRDefault="00E61F3C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F3C" w:rsidRPr="004F4CD6" w:rsidRDefault="002F758F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- 90 %</w:t>
            </w:r>
          </w:p>
        </w:tc>
      </w:tr>
      <w:tr w:rsidR="002F758F" w:rsidRPr="00355DCB" w:rsidTr="00575790">
        <w:trPr>
          <w:trHeight w:val="7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Default="002F758F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Default="002F758F" w:rsidP="00EC73D8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4F4CD6" w:rsidRDefault="002F758F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215" w:rsidRPr="00355DCB" w:rsidTr="007F6215">
        <w:trPr>
          <w:trHeight w:val="17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Default="007F6215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Default="007F6215" w:rsidP="00EC73D8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2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proofErr w:type="gramStart"/>
            <w:r w:rsidRPr="007F62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военны</w:t>
            </w:r>
            <w:proofErr w:type="spellEnd"/>
            <w:r w:rsidR="009B3C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62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7F62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E160AA" w:rsidRDefault="007F621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E160AA" w:rsidRDefault="007F6215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E160AA" w:rsidRDefault="007F621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E160AA" w:rsidRDefault="007F621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1 297,0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269,0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A3522C">
            <w:pPr>
              <w:jc w:val="center"/>
              <w:rPr>
                <w:sz w:val="18"/>
                <w:szCs w:val="18"/>
              </w:rPr>
            </w:pPr>
            <w:r w:rsidRPr="002F758F">
              <w:rPr>
                <w:sz w:val="18"/>
                <w:szCs w:val="18"/>
              </w:rPr>
              <w:t>257,0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E47CE4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2F758F" w:rsidRDefault="002F758F" w:rsidP="00E47CE4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E160AA" w:rsidRDefault="007F6215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215" w:rsidRPr="004F4CD6" w:rsidRDefault="002F758F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- 100 %</w:t>
            </w:r>
          </w:p>
        </w:tc>
      </w:tr>
      <w:tr w:rsidR="002F758F" w:rsidRPr="00355DCB" w:rsidTr="00575790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Default="002F758F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Default="002F758F" w:rsidP="00EC73D8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A3522C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1 297,0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269,0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18"/>
                <w:szCs w:val="18"/>
              </w:rPr>
            </w:pPr>
            <w:r w:rsidRPr="002F758F">
              <w:rPr>
                <w:sz w:val="18"/>
                <w:szCs w:val="18"/>
              </w:rPr>
              <w:t>257,0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2F758F" w:rsidRDefault="002F758F" w:rsidP="00575790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257,0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E160AA" w:rsidRDefault="002F758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58F" w:rsidRPr="004F4CD6" w:rsidRDefault="002F758F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571" w:rsidRPr="00355DCB" w:rsidTr="00957051">
        <w:trPr>
          <w:trHeight w:val="19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C73D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A412E" w:rsidRDefault="00EC73D8" w:rsidP="00EC73D8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Приобретение</w:t>
            </w:r>
            <w:r w:rsidR="003E2571" w:rsidRPr="006A41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A3522C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54 765,0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0A4CED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16 </w:t>
            </w:r>
            <w:r w:rsidR="000A4CED">
              <w:rPr>
                <w:sz w:val="20"/>
                <w:szCs w:val="20"/>
              </w:rPr>
              <w:t>4</w:t>
            </w:r>
            <w:r w:rsidRPr="006276B6">
              <w:rPr>
                <w:sz w:val="20"/>
                <w:szCs w:val="20"/>
              </w:rPr>
              <w:t>65,0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A3522C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11 100,0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A3522C">
            <w:pPr>
              <w:jc w:val="center"/>
              <w:rPr>
                <w:sz w:val="18"/>
                <w:szCs w:val="18"/>
              </w:rPr>
            </w:pPr>
            <w:r w:rsidRPr="006276B6">
              <w:rPr>
                <w:sz w:val="18"/>
                <w:szCs w:val="18"/>
              </w:rPr>
              <w:t>11 700,0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E47CE4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7 900,0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6276B6" w:rsidRDefault="003E2571" w:rsidP="00E47CE4">
            <w:pPr>
              <w:jc w:val="center"/>
              <w:rPr>
                <w:sz w:val="20"/>
                <w:szCs w:val="20"/>
              </w:rPr>
            </w:pPr>
            <w:r w:rsidRPr="006276B6">
              <w:rPr>
                <w:sz w:val="20"/>
                <w:szCs w:val="20"/>
              </w:rPr>
              <w:t>7 900,0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E160AA" w:rsidRDefault="003E2571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571" w:rsidRPr="00355DCB" w:rsidRDefault="003E2571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- 90 %</w:t>
            </w:r>
          </w:p>
        </w:tc>
      </w:tr>
      <w:tr w:rsidR="00FE6847" w:rsidRPr="00E160AA" w:rsidTr="00640D19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Default="00FE6847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Default="00FE6847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32E1A" w:rsidRDefault="003E2571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607F3E" w:rsidRDefault="003E2571" w:rsidP="000A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E189B">
              <w:rPr>
                <w:sz w:val="20"/>
                <w:szCs w:val="20"/>
              </w:rPr>
              <w:t> </w:t>
            </w:r>
            <w:r w:rsidR="000A4CED">
              <w:rPr>
                <w:sz w:val="20"/>
                <w:szCs w:val="20"/>
              </w:rPr>
              <w:t>4</w:t>
            </w:r>
            <w:r w:rsidR="00CE189B">
              <w:rPr>
                <w:sz w:val="20"/>
                <w:szCs w:val="20"/>
              </w:rPr>
              <w:t>65,0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607F3E" w:rsidRDefault="00CE189B" w:rsidP="003E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5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3E25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CE189B" w:rsidRDefault="00CE189B" w:rsidP="003E2571">
            <w:pPr>
              <w:jc w:val="center"/>
              <w:rPr>
                <w:sz w:val="18"/>
                <w:szCs w:val="18"/>
              </w:rPr>
            </w:pPr>
            <w:r w:rsidRPr="00CE189B">
              <w:rPr>
                <w:sz w:val="18"/>
                <w:szCs w:val="18"/>
              </w:rPr>
              <w:t>1</w:t>
            </w:r>
            <w:r w:rsidR="003E2571">
              <w:rPr>
                <w:sz w:val="18"/>
                <w:szCs w:val="18"/>
              </w:rPr>
              <w:t>1</w:t>
            </w:r>
            <w:r w:rsidRPr="00CE189B">
              <w:rPr>
                <w:sz w:val="18"/>
                <w:szCs w:val="18"/>
              </w:rPr>
              <w:t> </w:t>
            </w:r>
            <w:r w:rsidR="003E2571">
              <w:rPr>
                <w:sz w:val="18"/>
                <w:szCs w:val="18"/>
              </w:rPr>
              <w:t>7</w:t>
            </w:r>
            <w:r w:rsidRPr="00CE189B">
              <w:rPr>
                <w:sz w:val="18"/>
                <w:szCs w:val="18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607F3E" w:rsidRDefault="00D53E19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607F3E" w:rsidRDefault="00D53E19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847" w:rsidRPr="00E160AA" w:rsidRDefault="00FE6847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3A10" w:rsidRPr="00E160AA" w:rsidTr="00640D19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F45F6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4A5382" w:rsidRDefault="00AB3A10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A5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A3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A3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A3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A3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772E9C" w:rsidRDefault="00AB3A10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10" w:rsidRPr="00E160AA" w:rsidRDefault="00AB3A10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- 90 %</w:t>
            </w:r>
          </w:p>
        </w:tc>
      </w:tr>
      <w:tr w:rsidR="002F0C0A" w:rsidRPr="00E160AA" w:rsidTr="00640D19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C2BD9" w:rsidRDefault="002F0C0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65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772E9C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C0A" w:rsidRPr="00E160AA" w:rsidRDefault="002F0C0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539E" w:rsidRPr="00E160AA" w:rsidTr="00640D1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F4539E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F45811" w:rsidRDefault="004047C4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062BF9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CB61F4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DF52B0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539E" w:rsidRPr="00E160AA" w:rsidTr="00640D1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F4539E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F45811" w:rsidRDefault="004047C4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транспортного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062BF9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772E9C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52B0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772E9C" w:rsidP="0077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52B0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2D771D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539E" w:rsidRPr="00E160AA" w:rsidTr="00640D1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F4539E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F45811" w:rsidRDefault="004047C4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шт</w:t>
            </w:r>
            <w:r w:rsidR="00B95A1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афов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BF0363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842D4E" w:rsidP="0084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842D4E" w:rsidP="004E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0F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4E40F0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4E40F0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D4E">
              <w:rPr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842D4E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Default="00842D4E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9E" w:rsidRPr="00E160AA" w:rsidRDefault="00F4539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3E7A" w:rsidRPr="00E160AA" w:rsidTr="00640D19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F45F6F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F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D57" w:rsidRPr="00746D57" w:rsidRDefault="00746D57" w:rsidP="0074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недвижимости, проведение инвентаризации, признание прав и регулирование отношений по государственной и муниципальной </w:t>
            </w:r>
            <w:r w:rsidRPr="00746D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</w:t>
            </w:r>
          </w:p>
          <w:p w:rsidR="00813E7A" w:rsidRPr="00B670B5" w:rsidRDefault="00813E7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2F758F" w:rsidRDefault="00AE3BCB" w:rsidP="00E47CE4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14 500,0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607F3E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607F3E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126F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</w:t>
            </w:r>
            <w:r w:rsidR="001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13E7A" w:rsidRPr="00E160AA" w:rsidTr="00640D19">
        <w:trPr>
          <w:trHeight w:val="9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C2BD9" w:rsidRDefault="00813E7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2F758F" w:rsidRDefault="00813E7A" w:rsidP="00E47CE4">
            <w:pPr>
              <w:jc w:val="center"/>
              <w:rPr>
                <w:sz w:val="20"/>
                <w:szCs w:val="20"/>
              </w:rPr>
            </w:pPr>
            <w:r w:rsidRPr="002F758F">
              <w:rPr>
                <w:sz w:val="20"/>
                <w:szCs w:val="20"/>
              </w:rPr>
              <w:t>14 500,0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607F3E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607F3E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529A2" w:rsidRDefault="00813E7A" w:rsidP="00D5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E7A" w:rsidRPr="00E160AA" w:rsidRDefault="00813E7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6FB9" w:rsidRPr="00E160AA" w:rsidTr="00A848EB">
        <w:trPr>
          <w:trHeight w:val="30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126FB9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746D57" w:rsidRDefault="00126FB9" w:rsidP="0074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правил землепользования и застройки, нормативов градостроительного проектирования и проектов планировки объектов капитального строительства муниципальной собственности на землях муниципальной собственности </w:t>
            </w:r>
          </w:p>
          <w:p w:rsidR="00126FB9" w:rsidRPr="00746D57" w:rsidRDefault="00126FB9" w:rsidP="0074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E160AA" w:rsidRDefault="00126FB9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E160AA" w:rsidRDefault="00126FB9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E160AA" w:rsidRDefault="00126FB9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E160AA" w:rsidRDefault="00126FB9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52B62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848EB" w:rsidP="00A8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848EB" w:rsidP="008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848EB" w:rsidP="008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848EB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Default="00A848EB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E160AA" w:rsidRDefault="00126FB9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B9" w:rsidRPr="004F4CD6" w:rsidRDefault="00126FB9" w:rsidP="00746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95 %</w:t>
            </w:r>
          </w:p>
        </w:tc>
      </w:tr>
      <w:tr w:rsidR="00A848EB" w:rsidRPr="00E160AA" w:rsidTr="00575790">
        <w:trPr>
          <w:trHeight w:val="9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746D57" w:rsidRDefault="00A848EB" w:rsidP="0074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52B62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4F4CD6" w:rsidRDefault="00A848EB" w:rsidP="00746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20E" w:rsidRPr="00E160AA" w:rsidTr="00575790">
        <w:trPr>
          <w:trHeight w:val="9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746D57" w:rsidRDefault="002B420E" w:rsidP="0074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D5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трансфертов на исполнение части полномочий муниципального образования в соответствии с соглашением</w:t>
            </w:r>
          </w:p>
          <w:p w:rsidR="002B420E" w:rsidRPr="00581D88" w:rsidRDefault="002B420E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Default="00A848EB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Default="002B420E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Default="002B420E" w:rsidP="0081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2B420E" w:rsidRDefault="002B420E" w:rsidP="00813E7A">
            <w:pPr>
              <w:jc w:val="center"/>
              <w:rPr>
                <w:sz w:val="18"/>
                <w:szCs w:val="18"/>
              </w:rPr>
            </w:pPr>
            <w:r w:rsidRPr="002B420E">
              <w:rPr>
                <w:sz w:val="18"/>
                <w:szCs w:val="18"/>
              </w:rPr>
              <w:t>12 000,0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Default="002B420E" w:rsidP="002B420E">
            <w:pPr>
              <w:jc w:val="center"/>
            </w:pPr>
            <w:r w:rsidRPr="001D7DE4">
              <w:rPr>
                <w:sz w:val="18"/>
                <w:szCs w:val="18"/>
              </w:rPr>
              <w:t>12 000,0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Default="002B420E" w:rsidP="002B420E">
            <w:pPr>
              <w:jc w:val="center"/>
            </w:pPr>
            <w:r w:rsidRPr="001D7DE4">
              <w:rPr>
                <w:sz w:val="18"/>
                <w:szCs w:val="18"/>
              </w:rPr>
              <w:t>12 000,0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20E" w:rsidRPr="00E160AA" w:rsidRDefault="002B420E" w:rsidP="00746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использования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- 100 %</w:t>
            </w:r>
          </w:p>
        </w:tc>
      </w:tr>
      <w:tr w:rsidR="00A848EB" w:rsidRPr="00E160AA" w:rsidTr="00575790">
        <w:trPr>
          <w:trHeight w:val="9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581D88" w:rsidRDefault="00A848EB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57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2B420E" w:rsidRDefault="00A848EB" w:rsidP="00575790">
            <w:pPr>
              <w:jc w:val="center"/>
              <w:rPr>
                <w:sz w:val="18"/>
                <w:szCs w:val="18"/>
              </w:rPr>
            </w:pPr>
            <w:r w:rsidRPr="002B420E">
              <w:rPr>
                <w:sz w:val="18"/>
                <w:szCs w:val="18"/>
              </w:rPr>
              <w:t>12 000,0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</w:pPr>
            <w:r w:rsidRPr="001D7DE4">
              <w:rPr>
                <w:sz w:val="18"/>
                <w:szCs w:val="18"/>
              </w:rPr>
              <w:t>12 000,0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Default="00A848EB" w:rsidP="00575790">
            <w:pPr>
              <w:jc w:val="center"/>
            </w:pPr>
            <w:r w:rsidRPr="001D7DE4">
              <w:rPr>
                <w:sz w:val="18"/>
                <w:szCs w:val="18"/>
              </w:rPr>
              <w:t>12 000,0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8EB" w:rsidRPr="00E160AA" w:rsidRDefault="00A848EB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562A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4A6" w:rsidRDefault="001A44A6" w:rsidP="00E1562A">
      <w:pPr>
        <w:spacing w:after="27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44A6" w:rsidSect="00CE1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90" w:rsidRDefault="00575790" w:rsidP="00A503F4">
      <w:pPr>
        <w:spacing w:after="0" w:line="240" w:lineRule="auto"/>
      </w:pPr>
      <w:r>
        <w:separator/>
      </w:r>
    </w:p>
  </w:endnote>
  <w:endnote w:type="continuationSeparator" w:id="0">
    <w:p w:rsidR="00575790" w:rsidRDefault="00575790" w:rsidP="00A5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90" w:rsidRDefault="00575790" w:rsidP="00A503F4">
      <w:pPr>
        <w:spacing w:after="0" w:line="240" w:lineRule="auto"/>
      </w:pPr>
      <w:r>
        <w:separator/>
      </w:r>
    </w:p>
  </w:footnote>
  <w:footnote w:type="continuationSeparator" w:id="0">
    <w:p w:rsidR="00575790" w:rsidRDefault="00575790" w:rsidP="00A5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D5A3C"/>
    <w:multiLevelType w:val="hybridMultilevel"/>
    <w:tmpl w:val="6C0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BCC"/>
    <w:multiLevelType w:val="hybridMultilevel"/>
    <w:tmpl w:val="C90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82B"/>
    <w:multiLevelType w:val="hybridMultilevel"/>
    <w:tmpl w:val="20A0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7EA"/>
    <w:multiLevelType w:val="hybridMultilevel"/>
    <w:tmpl w:val="4D24C2F0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2F53437A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4E4F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C03"/>
    <w:multiLevelType w:val="hybridMultilevel"/>
    <w:tmpl w:val="16AC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0993"/>
    <w:multiLevelType w:val="hybridMultilevel"/>
    <w:tmpl w:val="6C0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67B1"/>
    <w:multiLevelType w:val="hybridMultilevel"/>
    <w:tmpl w:val="C75A41FA"/>
    <w:lvl w:ilvl="0" w:tplc="4BDEE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58525A"/>
    <w:multiLevelType w:val="hybridMultilevel"/>
    <w:tmpl w:val="2C8EAB5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557B0B1A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33C"/>
    <w:multiLevelType w:val="hybridMultilevel"/>
    <w:tmpl w:val="2CA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2375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50FB"/>
    <w:multiLevelType w:val="hybridMultilevel"/>
    <w:tmpl w:val="644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C6BB7"/>
    <w:multiLevelType w:val="hybridMultilevel"/>
    <w:tmpl w:val="5228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82AD6"/>
    <w:multiLevelType w:val="hybridMultilevel"/>
    <w:tmpl w:val="11D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1FD0"/>
    <w:multiLevelType w:val="hybridMultilevel"/>
    <w:tmpl w:val="BCD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18"/>
  </w:num>
  <w:num w:numId="12">
    <w:abstractNumId w:val="3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62A"/>
    <w:rsid w:val="000029CD"/>
    <w:rsid w:val="00003061"/>
    <w:rsid w:val="00004560"/>
    <w:rsid w:val="000067F3"/>
    <w:rsid w:val="000068BC"/>
    <w:rsid w:val="00013AEE"/>
    <w:rsid w:val="000147CF"/>
    <w:rsid w:val="000160EB"/>
    <w:rsid w:val="00016F01"/>
    <w:rsid w:val="00022A10"/>
    <w:rsid w:val="0002380F"/>
    <w:rsid w:val="00024E0D"/>
    <w:rsid w:val="00025C7A"/>
    <w:rsid w:val="00032674"/>
    <w:rsid w:val="00032EDF"/>
    <w:rsid w:val="0003335F"/>
    <w:rsid w:val="00034ECD"/>
    <w:rsid w:val="00035BDC"/>
    <w:rsid w:val="00044214"/>
    <w:rsid w:val="00044975"/>
    <w:rsid w:val="00044F6E"/>
    <w:rsid w:val="00045FC5"/>
    <w:rsid w:val="00046815"/>
    <w:rsid w:val="000473CC"/>
    <w:rsid w:val="00047DA7"/>
    <w:rsid w:val="0005207F"/>
    <w:rsid w:val="00052F6B"/>
    <w:rsid w:val="00053679"/>
    <w:rsid w:val="00060DDC"/>
    <w:rsid w:val="00060EDB"/>
    <w:rsid w:val="0006148A"/>
    <w:rsid w:val="00062BF9"/>
    <w:rsid w:val="00062F71"/>
    <w:rsid w:val="00065D9E"/>
    <w:rsid w:val="00072DF4"/>
    <w:rsid w:val="00077655"/>
    <w:rsid w:val="0007792B"/>
    <w:rsid w:val="00082E92"/>
    <w:rsid w:val="00085D59"/>
    <w:rsid w:val="0008735A"/>
    <w:rsid w:val="00090A0D"/>
    <w:rsid w:val="00090F6A"/>
    <w:rsid w:val="00091D6C"/>
    <w:rsid w:val="00092B41"/>
    <w:rsid w:val="00093398"/>
    <w:rsid w:val="000951E7"/>
    <w:rsid w:val="000956F3"/>
    <w:rsid w:val="000A1CAF"/>
    <w:rsid w:val="000A3297"/>
    <w:rsid w:val="000A44FB"/>
    <w:rsid w:val="000A453C"/>
    <w:rsid w:val="000A4CED"/>
    <w:rsid w:val="000A5FB1"/>
    <w:rsid w:val="000A686B"/>
    <w:rsid w:val="000B08FD"/>
    <w:rsid w:val="000B0A20"/>
    <w:rsid w:val="000B0F05"/>
    <w:rsid w:val="000B2152"/>
    <w:rsid w:val="000B3E82"/>
    <w:rsid w:val="000B7DD3"/>
    <w:rsid w:val="000C0E2D"/>
    <w:rsid w:val="000C2751"/>
    <w:rsid w:val="000C34C6"/>
    <w:rsid w:val="000C35BD"/>
    <w:rsid w:val="000C5416"/>
    <w:rsid w:val="000D039D"/>
    <w:rsid w:val="000D1319"/>
    <w:rsid w:val="000D2682"/>
    <w:rsid w:val="000D3A6B"/>
    <w:rsid w:val="000E1DE0"/>
    <w:rsid w:val="000E37AF"/>
    <w:rsid w:val="000E384C"/>
    <w:rsid w:val="000E3AC7"/>
    <w:rsid w:val="000E4974"/>
    <w:rsid w:val="000E5AD8"/>
    <w:rsid w:val="000E627D"/>
    <w:rsid w:val="000E692D"/>
    <w:rsid w:val="000F2128"/>
    <w:rsid w:val="000F33F6"/>
    <w:rsid w:val="000F4394"/>
    <w:rsid w:val="000F73A1"/>
    <w:rsid w:val="00102BC3"/>
    <w:rsid w:val="00104569"/>
    <w:rsid w:val="00104A49"/>
    <w:rsid w:val="00105407"/>
    <w:rsid w:val="00110C40"/>
    <w:rsid w:val="00113665"/>
    <w:rsid w:val="00113DE1"/>
    <w:rsid w:val="00114B95"/>
    <w:rsid w:val="00115274"/>
    <w:rsid w:val="0012237B"/>
    <w:rsid w:val="001247B1"/>
    <w:rsid w:val="00124FE0"/>
    <w:rsid w:val="00126FB9"/>
    <w:rsid w:val="00132513"/>
    <w:rsid w:val="0013278D"/>
    <w:rsid w:val="00133CFD"/>
    <w:rsid w:val="00134346"/>
    <w:rsid w:val="00135F40"/>
    <w:rsid w:val="001366EE"/>
    <w:rsid w:val="00137D6A"/>
    <w:rsid w:val="00141A59"/>
    <w:rsid w:val="00143831"/>
    <w:rsid w:val="001448D2"/>
    <w:rsid w:val="001466E2"/>
    <w:rsid w:val="00152CFC"/>
    <w:rsid w:val="001534A9"/>
    <w:rsid w:val="001537DD"/>
    <w:rsid w:val="001538D8"/>
    <w:rsid w:val="00154ABB"/>
    <w:rsid w:val="00160CC8"/>
    <w:rsid w:val="00163077"/>
    <w:rsid w:val="001635A3"/>
    <w:rsid w:val="001637B1"/>
    <w:rsid w:val="00165F2C"/>
    <w:rsid w:val="001666B5"/>
    <w:rsid w:val="00171408"/>
    <w:rsid w:val="001729F8"/>
    <w:rsid w:val="00173645"/>
    <w:rsid w:val="00173F07"/>
    <w:rsid w:val="0018086D"/>
    <w:rsid w:val="00180CB3"/>
    <w:rsid w:val="00183172"/>
    <w:rsid w:val="00183202"/>
    <w:rsid w:val="001842EA"/>
    <w:rsid w:val="001865C6"/>
    <w:rsid w:val="00187705"/>
    <w:rsid w:val="00192438"/>
    <w:rsid w:val="00196D85"/>
    <w:rsid w:val="00197179"/>
    <w:rsid w:val="001A39C7"/>
    <w:rsid w:val="001A44A6"/>
    <w:rsid w:val="001A6404"/>
    <w:rsid w:val="001A6D3F"/>
    <w:rsid w:val="001B11B0"/>
    <w:rsid w:val="001B4BBD"/>
    <w:rsid w:val="001B5D8D"/>
    <w:rsid w:val="001C196A"/>
    <w:rsid w:val="001C3096"/>
    <w:rsid w:val="001C3536"/>
    <w:rsid w:val="001C3E56"/>
    <w:rsid w:val="001C6B8E"/>
    <w:rsid w:val="001D0636"/>
    <w:rsid w:val="001D099F"/>
    <w:rsid w:val="001D15AD"/>
    <w:rsid w:val="001D177A"/>
    <w:rsid w:val="001D21FA"/>
    <w:rsid w:val="001D37EE"/>
    <w:rsid w:val="001D5BE0"/>
    <w:rsid w:val="001D726E"/>
    <w:rsid w:val="001E0EAD"/>
    <w:rsid w:val="001E12BF"/>
    <w:rsid w:val="001E14FD"/>
    <w:rsid w:val="001E33F1"/>
    <w:rsid w:val="001E3C62"/>
    <w:rsid w:val="001F4288"/>
    <w:rsid w:val="002004AA"/>
    <w:rsid w:val="002010BB"/>
    <w:rsid w:val="00203939"/>
    <w:rsid w:val="00203A8A"/>
    <w:rsid w:val="00204AF5"/>
    <w:rsid w:val="00205594"/>
    <w:rsid w:val="0020630D"/>
    <w:rsid w:val="00211CE9"/>
    <w:rsid w:val="0021279F"/>
    <w:rsid w:val="002135F1"/>
    <w:rsid w:val="00213E92"/>
    <w:rsid w:val="002201FA"/>
    <w:rsid w:val="00222F4E"/>
    <w:rsid w:val="00227565"/>
    <w:rsid w:val="00230E05"/>
    <w:rsid w:val="0023215D"/>
    <w:rsid w:val="00232313"/>
    <w:rsid w:val="0023286D"/>
    <w:rsid w:val="002329B2"/>
    <w:rsid w:val="00236B17"/>
    <w:rsid w:val="002406A3"/>
    <w:rsid w:val="00240C11"/>
    <w:rsid w:val="00243109"/>
    <w:rsid w:val="00243AC6"/>
    <w:rsid w:val="002478AC"/>
    <w:rsid w:val="00251F90"/>
    <w:rsid w:val="0025359E"/>
    <w:rsid w:val="00257EF7"/>
    <w:rsid w:val="00260E70"/>
    <w:rsid w:val="002615BB"/>
    <w:rsid w:val="00261A50"/>
    <w:rsid w:val="00264C17"/>
    <w:rsid w:val="00266C84"/>
    <w:rsid w:val="00266D6D"/>
    <w:rsid w:val="0026711C"/>
    <w:rsid w:val="00267F2A"/>
    <w:rsid w:val="0027050A"/>
    <w:rsid w:val="0027178A"/>
    <w:rsid w:val="00274610"/>
    <w:rsid w:val="00275276"/>
    <w:rsid w:val="00275AA5"/>
    <w:rsid w:val="0027728F"/>
    <w:rsid w:val="00283B0A"/>
    <w:rsid w:val="00284D7A"/>
    <w:rsid w:val="002850CB"/>
    <w:rsid w:val="002861DC"/>
    <w:rsid w:val="00286596"/>
    <w:rsid w:val="00287DDE"/>
    <w:rsid w:val="00290428"/>
    <w:rsid w:val="002910D5"/>
    <w:rsid w:val="002922BB"/>
    <w:rsid w:val="002935C7"/>
    <w:rsid w:val="00293AF5"/>
    <w:rsid w:val="00294741"/>
    <w:rsid w:val="0029638B"/>
    <w:rsid w:val="00297D80"/>
    <w:rsid w:val="002A1F49"/>
    <w:rsid w:val="002A2371"/>
    <w:rsid w:val="002A39D5"/>
    <w:rsid w:val="002A608B"/>
    <w:rsid w:val="002A646C"/>
    <w:rsid w:val="002A6570"/>
    <w:rsid w:val="002A7285"/>
    <w:rsid w:val="002B07CD"/>
    <w:rsid w:val="002B0BBE"/>
    <w:rsid w:val="002B1EF6"/>
    <w:rsid w:val="002B420E"/>
    <w:rsid w:val="002B423C"/>
    <w:rsid w:val="002B6CCD"/>
    <w:rsid w:val="002B7449"/>
    <w:rsid w:val="002C1216"/>
    <w:rsid w:val="002C1A93"/>
    <w:rsid w:val="002C3781"/>
    <w:rsid w:val="002C429E"/>
    <w:rsid w:val="002C4BA5"/>
    <w:rsid w:val="002C63D9"/>
    <w:rsid w:val="002C7097"/>
    <w:rsid w:val="002C7455"/>
    <w:rsid w:val="002C7A7E"/>
    <w:rsid w:val="002D0786"/>
    <w:rsid w:val="002D51F3"/>
    <w:rsid w:val="002D53E1"/>
    <w:rsid w:val="002D7703"/>
    <w:rsid w:val="002D771D"/>
    <w:rsid w:val="002E21D3"/>
    <w:rsid w:val="002E2F65"/>
    <w:rsid w:val="002E3584"/>
    <w:rsid w:val="002E3E73"/>
    <w:rsid w:val="002E6265"/>
    <w:rsid w:val="002F0C0A"/>
    <w:rsid w:val="002F10A8"/>
    <w:rsid w:val="002F3017"/>
    <w:rsid w:val="002F3422"/>
    <w:rsid w:val="002F4F39"/>
    <w:rsid w:val="002F57D1"/>
    <w:rsid w:val="002F5B83"/>
    <w:rsid w:val="002F74A6"/>
    <w:rsid w:val="002F758F"/>
    <w:rsid w:val="002F77FE"/>
    <w:rsid w:val="0030074A"/>
    <w:rsid w:val="00301000"/>
    <w:rsid w:val="00304C23"/>
    <w:rsid w:val="003078F6"/>
    <w:rsid w:val="00313FF8"/>
    <w:rsid w:val="00314627"/>
    <w:rsid w:val="00314CF5"/>
    <w:rsid w:val="00315EA1"/>
    <w:rsid w:val="00317F4D"/>
    <w:rsid w:val="00321307"/>
    <w:rsid w:val="0032221C"/>
    <w:rsid w:val="0032247A"/>
    <w:rsid w:val="0032249D"/>
    <w:rsid w:val="00323711"/>
    <w:rsid w:val="00324333"/>
    <w:rsid w:val="00326830"/>
    <w:rsid w:val="00326CFB"/>
    <w:rsid w:val="00334B69"/>
    <w:rsid w:val="00335F2B"/>
    <w:rsid w:val="00335F88"/>
    <w:rsid w:val="00336B4D"/>
    <w:rsid w:val="00340291"/>
    <w:rsid w:val="00340C16"/>
    <w:rsid w:val="003428BD"/>
    <w:rsid w:val="00342D64"/>
    <w:rsid w:val="003461C2"/>
    <w:rsid w:val="003512A5"/>
    <w:rsid w:val="00353153"/>
    <w:rsid w:val="0035422E"/>
    <w:rsid w:val="00355B31"/>
    <w:rsid w:val="00355DCB"/>
    <w:rsid w:val="003570AA"/>
    <w:rsid w:val="003617BA"/>
    <w:rsid w:val="00362C0C"/>
    <w:rsid w:val="00364E82"/>
    <w:rsid w:val="00367361"/>
    <w:rsid w:val="00372731"/>
    <w:rsid w:val="003768FC"/>
    <w:rsid w:val="00380218"/>
    <w:rsid w:val="00381142"/>
    <w:rsid w:val="00382E99"/>
    <w:rsid w:val="003835CA"/>
    <w:rsid w:val="00384136"/>
    <w:rsid w:val="0038725D"/>
    <w:rsid w:val="00394ACE"/>
    <w:rsid w:val="003955E2"/>
    <w:rsid w:val="003958DE"/>
    <w:rsid w:val="00396341"/>
    <w:rsid w:val="00396855"/>
    <w:rsid w:val="0039720E"/>
    <w:rsid w:val="003972AE"/>
    <w:rsid w:val="003A02E3"/>
    <w:rsid w:val="003A0EE5"/>
    <w:rsid w:val="003A14F2"/>
    <w:rsid w:val="003A2D74"/>
    <w:rsid w:val="003A2E36"/>
    <w:rsid w:val="003A41BA"/>
    <w:rsid w:val="003A69EE"/>
    <w:rsid w:val="003A715B"/>
    <w:rsid w:val="003A74D3"/>
    <w:rsid w:val="003B3DE7"/>
    <w:rsid w:val="003B6351"/>
    <w:rsid w:val="003C0DA5"/>
    <w:rsid w:val="003C3B5F"/>
    <w:rsid w:val="003C47DC"/>
    <w:rsid w:val="003C53D4"/>
    <w:rsid w:val="003C635A"/>
    <w:rsid w:val="003C6E40"/>
    <w:rsid w:val="003C7F29"/>
    <w:rsid w:val="003D0A82"/>
    <w:rsid w:val="003D3BEC"/>
    <w:rsid w:val="003D546B"/>
    <w:rsid w:val="003D6FBD"/>
    <w:rsid w:val="003E0774"/>
    <w:rsid w:val="003E2571"/>
    <w:rsid w:val="003E2DCC"/>
    <w:rsid w:val="003E4D60"/>
    <w:rsid w:val="003E4DA1"/>
    <w:rsid w:val="003F02E0"/>
    <w:rsid w:val="003F06BA"/>
    <w:rsid w:val="003F0E84"/>
    <w:rsid w:val="003F4F1C"/>
    <w:rsid w:val="003F526A"/>
    <w:rsid w:val="00400CB4"/>
    <w:rsid w:val="0040147C"/>
    <w:rsid w:val="00402474"/>
    <w:rsid w:val="004028F9"/>
    <w:rsid w:val="00402B00"/>
    <w:rsid w:val="004037B2"/>
    <w:rsid w:val="00404102"/>
    <w:rsid w:val="004047C4"/>
    <w:rsid w:val="00406541"/>
    <w:rsid w:val="00406ECC"/>
    <w:rsid w:val="00407779"/>
    <w:rsid w:val="00407D75"/>
    <w:rsid w:val="00412EEC"/>
    <w:rsid w:val="00414E17"/>
    <w:rsid w:val="00416F3C"/>
    <w:rsid w:val="00417712"/>
    <w:rsid w:val="004177C6"/>
    <w:rsid w:val="00417CEA"/>
    <w:rsid w:val="00420095"/>
    <w:rsid w:val="0042127C"/>
    <w:rsid w:val="00421E8A"/>
    <w:rsid w:val="004229AA"/>
    <w:rsid w:val="004241E9"/>
    <w:rsid w:val="00425BB4"/>
    <w:rsid w:val="004264B1"/>
    <w:rsid w:val="00427CB2"/>
    <w:rsid w:val="00431888"/>
    <w:rsid w:val="00435E4F"/>
    <w:rsid w:val="00435EF8"/>
    <w:rsid w:val="0043667C"/>
    <w:rsid w:val="00436AD8"/>
    <w:rsid w:val="0044001B"/>
    <w:rsid w:val="00440651"/>
    <w:rsid w:val="004417B2"/>
    <w:rsid w:val="0044501B"/>
    <w:rsid w:val="0044569C"/>
    <w:rsid w:val="0044717F"/>
    <w:rsid w:val="004479B7"/>
    <w:rsid w:val="0045021A"/>
    <w:rsid w:val="004506FA"/>
    <w:rsid w:val="00451483"/>
    <w:rsid w:val="004517E5"/>
    <w:rsid w:val="00451AAE"/>
    <w:rsid w:val="00455C55"/>
    <w:rsid w:val="00462702"/>
    <w:rsid w:val="00463826"/>
    <w:rsid w:val="004641C4"/>
    <w:rsid w:val="0046472A"/>
    <w:rsid w:val="0046546A"/>
    <w:rsid w:val="004668DD"/>
    <w:rsid w:val="00467726"/>
    <w:rsid w:val="0047095E"/>
    <w:rsid w:val="0047309A"/>
    <w:rsid w:val="00473371"/>
    <w:rsid w:val="004743C3"/>
    <w:rsid w:val="004744F8"/>
    <w:rsid w:val="00474C82"/>
    <w:rsid w:val="004756BE"/>
    <w:rsid w:val="0047590B"/>
    <w:rsid w:val="00477E56"/>
    <w:rsid w:val="00480DE6"/>
    <w:rsid w:val="004828AE"/>
    <w:rsid w:val="00483027"/>
    <w:rsid w:val="004855F3"/>
    <w:rsid w:val="0048589B"/>
    <w:rsid w:val="00486688"/>
    <w:rsid w:val="0048754B"/>
    <w:rsid w:val="00490218"/>
    <w:rsid w:val="00494898"/>
    <w:rsid w:val="00495D11"/>
    <w:rsid w:val="00496921"/>
    <w:rsid w:val="004A0402"/>
    <w:rsid w:val="004A07AC"/>
    <w:rsid w:val="004A1319"/>
    <w:rsid w:val="004A397A"/>
    <w:rsid w:val="004A405C"/>
    <w:rsid w:val="004A5382"/>
    <w:rsid w:val="004A6915"/>
    <w:rsid w:val="004B0F7A"/>
    <w:rsid w:val="004B13E1"/>
    <w:rsid w:val="004B3A3A"/>
    <w:rsid w:val="004B5698"/>
    <w:rsid w:val="004B6E54"/>
    <w:rsid w:val="004C0228"/>
    <w:rsid w:val="004C4956"/>
    <w:rsid w:val="004C5769"/>
    <w:rsid w:val="004C7638"/>
    <w:rsid w:val="004D37E9"/>
    <w:rsid w:val="004E2DD3"/>
    <w:rsid w:val="004E3279"/>
    <w:rsid w:val="004E402E"/>
    <w:rsid w:val="004E40F0"/>
    <w:rsid w:val="004E6AC7"/>
    <w:rsid w:val="004F0B6B"/>
    <w:rsid w:val="004F1512"/>
    <w:rsid w:val="004F176D"/>
    <w:rsid w:val="004F1DB2"/>
    <w:rsid w:val="004F4C44"/>
    <w:rsid w:val="004F4CD6"/>
    <w:rsid w:val="004F5EE8"/>
    <w:rsid w:val="005009B3"/>
    <w:rsid w:val="00502483"/>
    <w:rsid w:val="00503258"/>
    <w:rsid w:val="005033E1"/>
    <w:rsid w:val="00506E72"/>
    <w:rsid w:val="00510A63"/>
    <w:rsid w:val="00511034"/>
    <w:rsid w:val="00511A4E"/>
    <w:rsid w:val="005157C5"/>
    <w:rsid w:val="00515CD1"/>
    <w:rsid w:val="00517360"/>
    <w:rsid w:val="00517C31"/>
    <w:rsid w:val="0052223C"/>
    <w:rsid w:val="00524574"/>
    <w:rsid w:val="0052689A"/>
    <w:rsid w:val="00526CD6"/>
    <w:rsid w:val="00527362"/>
    <w:rsid w:val="00530BB4"/>
    <w:rsid w:val="00530FF2"/>
    <w:rsid w:val="0053111E"/>
    <w:rsid w:val="00531C1D"/>
    <w:rsid w:val="00533257"/>
    <w:rsid w:val="005411BA"/>
    <w:rsid w:val="00542DE4"/>
    <w:rsid w:val="005437E9"/>
    <w:rsid w:val="00543E92"/>
    <w:rsid w:val="0054417D"/>
    <w:rsid w:val="00545C1E"/>
    <w:rsid w:val="00546641"/>
    <w:rsid w:val="00546A54"/>
    <w:rsid w:val="00546DD5"/>
    <w:rsid w:val="0054718F"/>
    <w:rsid w:val="005474DF"/>
    <w:rsid w:val="005503B9"/>
    <w:rsid w:val="005526D9"/>
    <w:rsid w:val="00560F3E"/>
    <w:rsid w:val="00561A73"/>
    <w:rsid w:val="00565B8E"/>
    <w:rsid w:val="00575790"/>
    <w:rsid w:val="00576D3A"/>
    <w:rsid w:val="005805E9"/>
    <w:rsid w:val="00580714"/>
    <w:rsid w:val="00581AE7"/>
    <w:rsid w:val="00581D88"/>
    <w:rsid w:val="00583AC3"/>
    <w:rsid w:val="005855B4"/>
    <w:rsid w:val="005863F9"/>
    <w:rsid w:val="005873F8"/>
    <w:rsid w:val="00590BAB"/>
    <w:rsid w:val="00590F83"/>
    <w:rsid w:val="00591DE3"/>
    <w:rsid w:val="00592073"/>
    <w:rsid w:val="00597AA0"/>
    <w:rsid w:val="005A12BC"/>
    <w:rsid w:val="005A2B4A"/>
    <w:rsid w:val="005A33C0"/>
    <w:rsid w:val="005A39E2"/>
    <w:rsid w:val="005A481A"/>
    <w:rsid w:val="005A6D60"/>
    <w:rsid w:val="005A7B3C"/>
    <w:rsid w:val="005A7F8B"/>
    <w:rsid w:val="005B1247"/>
    <w:rsid w:val="005B777B"/>
    <w:rsid w:val="005B7C8D"/>
    <w:rsid w:val="005C0795"/>
    <w:rsid w:val="005C21D6"/>
    <w:rsid w:val="005C221A"/>
    <w:rsid w:val="005C4B0F"/>
    <w:rsid w:val="005C584E"/>
    <w:rsid w:val="005C692B"/>
    <w:rsid w:val="005C7DB8"/>
    <w:rsid w:val="005D0E9E"/>
    <w:rsid w:val="005D228C"/>
    <w:rsid w:val="005D3DDB"/>
    <w:rsid w:val="005D44AA"/>
    <w:rsid w:val="005D4A83"/>
    <w:rsid w:val="005D4B7B"/>
    <w:rsid w:val="005D4FE6"/>
    <w:rsid w:val="005D5171"/>
    <w:rsid w:val="005D51C0"/>
    <w:rsid w:val="005D5420"/>
    <w:rsid w:val="005D7C7F"/>
    <w:rsid w:val="005E1B12"/>
    <w:rsid w:val="005E2C9E"/>
    <w:rsid w:val="005E2ED8"/>
    <w:rsid w:val="005E6DA7"/>
    <w:rsid w:val="005F0EE1"/>
    <w:rsid w:val="005F468F"/>
    <w:rsid w:val="005F6710"/>
    <w:rsid w:val="005F6FD1"/>
    <w:rsid w:val="005F7E57"/>
    <w:rsid w:val="0060247D"/>
    <w:rsid w:val="006044D3"/>
    <w:rsid w:val="00605E52"/>
    <w:rsid w:val="0060644B"/>
    <w:rsid w:val="00606FE8"/>
    <w:rsid w:val="00607D97"/>
    <w:rsid w:val="00607F3E"/>
    <w:rsid w:val="00610908"/>
    <w:rsid w:val="00613663"/>
    <w:rsid w:val="006221C0"/>
    <w:rsid w:val="0062431D"/>
    <w:rsid w:val="0062563D"/>
    <w:rsid w:val="006256E4"/>
    <w:rsid w:val="0062658A"/>
    <w:rsid w:val="006276B6"/>
    <w:rsid w:val="00630A4B"/>
    <w:rsid w:val="006327AE"/>
    <w:rsid w:val="00633B34"/>
    <w:rsid w:val="00636001"/>
    <w:rsid w:val="00640D19"/>
    <w:rsid w:val="00643841"/>
    <w:rsid w:val="00644682"/>
    <w:rsid w:val="006464A1"/>
    <w:rsid w:val="00647435"/>
    <w:rsid w:val="0065120F"/>
    <w:rsid w:val="0065142E"/>
    <w:rsid w:val="00651C06"/>
    <w:rsid w:val="006530DA"/>
    <w:rsid w:val="006554D3"/>
    <w:rsid w:val="00655FA9"/>
    <w:rsid w:val="00656237"/>
    <w:rsid w:val="0065674C"/>
    <w:rsid w:val="00656BA5"/>
    <w:rsid w:val="0065720E"/>
    <w:rsid w:val="00660D7A"/>
    <w:rsid w:val="00661433"/>
    <w:rsid w:val="00663D0B"/>
    <w:rsid w:val="00664CCF"/>
    <w:rsid w:val="00665876"/>
    <w:rsid w:val="00666072"/>
    <w:rsid w:val="0067092C"/>
    <w:rsid w:val="00672AC4"/>
    <w:rsid w:val="00676A0A"/>
    <w:rsid w:val="00677041"/>
    <w:rsid w:val="00680CB0"/>
    <w:rsid w:val="00681F54"/>
    <w:rsid w:val="00683B57"/>
    <w:rsid w:val="0068512F"/>
    <w:rsid w:val="0069111A"/>
    <w:rsid w:val="00691314"/>
    <w:rsid w:val="006954A8"/>
    <w:rsid w:val="00695969"/>
    <w:rsid w:val="006961EC"/>
    <w:rsid w:val="006962DF"/>
    <w:rsid w:val="00696404"/>
    <w:rsid w:val="00697CA1"/>
    <w:rsid w:val="006A2D1F"/>
    <w:rsid w:val="006A2F94"/>
    <w:rsid w:val="006A412E"/>
    <w:rsid w:val="006B1632"/>
    <w:rsid w:val="006B1A27"/>
    <w:rsid w:val="006B389B"/>
    <w:rsid w:val="006B66F6"/>
    <w:rsid w:val="006C4281"/>
    <w:rsid w:val="006C5D54"/>
    <w:rsid w:val="006C6597"/>
    <w:rsid w:val="006D0D85"/>
    <w:rsid w:val="006D1556"/>
    <w:rsid w:val="006D2E6C"/>
    <w:rsid w:val="006D30D5"/>
    <w:rsid w:val="006D4CB5"/>
    <w:rsid w:val="006E0778"/>
    <w:rsid w:val="006E2EEC"/>
    <w:rsid w:val="006E4934"/>
    <w:rsid w:val="006E7505"/>
    <w:rsid w:val="006F3EC3"/>
    <w:rsid w:val="006F3F6C"/>
    <w:rsid w:val="006F4066"/>
    <w:rsid w:val="006F66E7"/>
    <w:rsid w:val="006F777F"/>
    <w:rsid w:val="006F7864"/>
    <w:rsid w:val="00700D53"/>
    <w:rsid w:val="00702B68"/>
    <w:rsid w:val="00704384"/>
    <w:rsid w:val="007049A4"/>
    <w:rsid w:val="00706E40"/>
    <w:rsid w:val="0070725F"/>
    <w:rsid w:val="00712885"/>
    <w:rsid w:val="007144D9"/>
    <w:rsid w:val="00715E37"/>
    <w:rsid w:val="00717867"/>
    <w:rsid w:val="00721C2C"/>
    <w:rsid w:val="007222DA"/>
    <w:rsid w:val="00722B0D"/>
    <w:rsid w:val="007236CF"/>
    <w:rsid w:val="00723F0A"/>
    <w:rsid w:val="007242B9"/>
    <w:rsid w:val="00724472"/>
    <w:rsid w:val="00731834"/>
    <w:rsid w:val="0074147A"/>
    <w:rsid w:val="00742986"/>
    <w:rsid w:val="00746D57"/>
    <w:rsid w:val="007504F6"/>
    <w:rsid w:val="00751661"/>
    <w:rsid w:val="00753117"/>
    <w:rsid w:val="0075315F"/>
    <w:rsid w:val="00754C40"/>
    <w:rsid w:val="00756AD0"/>
    <w:rsid w:val="007601A4"/>
    <w:rsid w:val="007611B1"/>
    <w:rsid w:val="007615AB"/>
    <w:rsid w:val="00761785"/>
    <w:rsid w:val="007645DB"/>
    <w:rsid w:val="007651F2"/>
    <w:rsid w:val="0076579F"/>
    <w:rsid w:val="00766B00"/>
    <w:rsid w:val="00770CB4"/>
    <w:rsid w:val="00772345"/>
    <w:rsid w:val="0077279A"/>
    <w:rsid w:val="00772E9C"/>
    <w:rsid w:val="007737F0"/>
    <w:rsid w:val="0077469B"/>
    <w:rsid w:val="00774C67"/>
    <w:rsid w:val="007753DF"/>
    <w:rsid w:val="00776187"/>
    <w:rsid w:val="007812CF"/>
    <w:rsid w:val="007836DC"/>
    <w:rsid w:val="007845AF"/>
    <w:rsid w:val="00785476"/>
    <w:rsid w:val="0078763D"/>
    <w:rsid w:val="00790601"/>
    <w:rsid w:val="007909CB"/>
    <w:rsid w:val="0079219C"/>
    <w:rsid w:val="007936D4"/>
    <w:rsid w:val="00793B1C"/>
    <w:rsid w:val="00793BC9"/>
    <w:rsid w:val="00794C6B"/>
    <w:rsid w:val="007A16E6"/>
    <w:rsid w:val="007A366F"/>
    <w:rsid w:val="007A3FCF"/>
    <w:rsid w:val="007A47F3"/>
    <w:rsid w:val="007A5BB5"/>
    <w:rsid w:val="007A6226"/>
    <w:rsid w:val="007A7797"/>
    <w:rsid w:val="007B036E"/>
    <w:rsid w:val="007B1896"/>
    <w:rsid w:val="007B3E76"/>
    <w:rsid w:val="007B7D70"/>
    <w:rsid w:val="007C0789"/>
    <w:rsid w:val="007C1BB7"/>
    <w:rsid w:val="007C26B1"/>
    <w:rsid w:val="007C29D7"/>
    <w:rsid w:val="007C533F"/>
    <w:rsid w:val="007C6CA1"/>
    <w:rsid w:val="007C73B4"/>
    <w:rsid w:val="007C7AB3"/>
    <w:rsid w:val="007D0C1F"/>
    <w:rsid w:val="007D18FE"/>
    <w:rsid w:val="007D59CF"/>
    <w:rsid w:val="007E39D7"/>
    <w:rsid w:val="007E3C79"/>
    <w:rsid w:val="007E3E00"/>
    <w:rsid w:val="007E4991"/>
    <w:rsid w:val="007E6776"/>
    <w:rsid w:val="007E7120"/>
    <w:rsid w:val="007F3C30"/>
    <w:rsid w:val="007F3DE8"/>
    <w:rsid w:val="007F3F1C"/>
    <w:rsid w:val="007F4859"/>
    <w:rsid w:val="007F6215"/>
    <w:rsid w:val="007F67B4"/>
    <w:rsid w:val="007F6AE4"/>
    <w:rsid w:val="00803768"/>
    <w:rsid w:val="00804269"/>
    <w:rsid w:val="0080552A"/>
    <w:rsid w:val="008061BA"/>
    <w:rsid w:val="00806FA2"/>
    <w:rsid w:val="008107AA"/>
    <w:rsid w:val="00813B14"/>
    <w:rsid w:val="00813E7A"/>
    <w:rsid w:val="00821597"/>
    <w:rsid w:val="0082238B"/>
    <w:rsid w:val="00824314"/>
    <w:rsid w:val="00825507"/>
    <w:rsid w:val="00827119"/>
    <w:rsid w:val="0082723A"/>
    <w:rsid w:val="0083029F"/>
    <w:rsid w:val="00831C66"/>
    <w:rsid w:val="008334EB"/>
    <w:rsid w:val="00834639"/>
    <w:rsid w:val="0083514F"/>
    <w:rsid w:val="00840B3C"/>
    <w:rsid w:val="00842D4E"/>
    <w:rsid w:val="00842F8D"/>
    <w:rsid w:val="00843FFD"/>
    <w:rsid w:val="00852D56"/>
    <w:rsid w:val="00852F5C"/>
    <w:rsid w:val="008544F1"/>
    <w:rsid w:val="0085457A"/>
    <w:rsid w:val="00855035"/>
    <w:rsid w:val="00856FD5"/>
    <w:rsid w:val="0085752C"/>
    <w:rsid w:val="00862314"/>
    <w:rsid w:val="00862916"/>
    <w:rsid w:val="00863D4D"/>
    <w:rsid w:val="0086463E"/>
    <w:rsid w:val="008664CB"/>
    <w:rsid w:val="00870388"/>
    <w:rsid w:val="008704CE"/>
    <w:rsid w:val="00870D9E"/>
    <w:rsid w:val="008720EA"/>
    <w:rsid w:val="008728CA"/>
    <w:rsid w:val="00872B7E"/>
    <w:rsid w:val="00874918"/>
    <w:rsid w:val="0087523F"/>
    <w:rsid w:val="00875513"/>
    <w:rsid w:val="0087690A"/>
    <w:rsid w:val="00876E45"/>
    <w:rsid w:val="008828D4"/>
    <w:rsid w:val="00882CD2"/>
    <w:rsid w:val="00883524"/>
    <w:rsid w:val="00884375"/>
    <w:rsid w:val="008849D8"/>
    <w:rsid w:val="0088564F"/>
    <w:rsid w:val="0088629C"/>
    <w:rsid w:val="00887B6D"/>
    <w:rsid w:val="008968A7"/>
    <w:rsid w:val="008A18C7"/>
    <w:rsid w:val="008A4CF4"/>
    <w:rsid w:val="008A6E10"/>
    <w:rsid w:val="008B0F64"/>
    <w:rsid w:val="008B111F"/>
    <w:rsid w:val="008B17DB"/>
    <w:rsid w:val="008B3B68"/>
    <w:rsid w:val="008B3EB0"/>
    <w:rsid w:val="008B4587"/>
    <w:rsid w:val="008B4DD2"/>
    <w:rsid w:val="008B5193"/>
    <w:rsid w:val="008B55D5"/>
    <w:rsid w:val="008B6C65"/>
    <w:rsid w:val="008C01D1"/>
    <w:rsid w:val="008C0EBC"/>
    <w:rsid w:val="008C12F7"/>
    <w:rsid w:val="008C1CE5"/>
    <w:rsid w:val="008C31E8"/>
    <w:rsid w:val="008C66D6"/>
    <w:rsid w:val="008D1308"/>
    <w:rsid w:val="008D22E8"/>
    <w:rsid w:val="008D25D2"/>
    <w:rsid w:val="008D5132"/>
    <w:rsid w:val="008D5DCE"/>
    <w:rsid w:val="008E2779"/>
    <w:rsid w:val="008E2D74"/>
    <w:rsid w:val="008E34B1"/>
    <w:rsid w:val="008E3B06"/>
    <w:rsid w:val="008E4783"/>
    <w:rsid w:val="008E57D8"/>
    <w:rsid w:val="008E6A58"/>
    <w:rsid w:val="008E6AFA"/>
    <w:rsid w:val="008E7A74"/>
    <w:rsid w:val="008F1991"/>
    <w:rsid w:val="008F1AD8"/>
    <w:rsid w:val="008F3DC3"/>
    <w:rsid w:val="008F660C"/>
    <w:rsid w:val="008F6903"/>
    <w:rsid w:val="009006AD"/>
    <w:rsid w:val="00900EBA"/>
    <w:rsid w:val="00901C15"/>
    <w:rsid w:val="00906C66"/>
    <w:rsid w:val="0091104A"/>
    <w:rsid w:val="0091392F"/>
    <w:rsid w:val="00914172"/>
    <w:rsid w:val="00914F1E"/>
    <w:rsid w:val="009158AF"/>
    <w:rsid w:val="00916DE4"/>
    <w:rsid w:val="00925072"/>
    <w:rsid w:val="0092516E"/>
    <w:rsid w:val="009259DB"/>
    <w:rsid w:val="00925B9F"/>
    <w:rsid w:val="0093037F"/>
    <w:rsid w:val="00930A8D"/>
    <w:rsid w:val="00932978"/>
    <w:rsid w:val="009358AC"/>
    <w:rsid w:val="00935974"/>
    <w:rsid w:val="00936A2E"/>
    <w:rsid w:val="00937380"/>
    <w:rsid w:val="0094224C"/>
    <w:rsid w:val="00946C1D"/>
    <w:rsid w:val="009546E8"/>
    <w:rsid w:val="0095598B"/>
    <w:rsid w:val="00956226"/>
    <w:rsid w:val="00957051"/>
    <w:rsid w:val="00961585"/>
    <w:rsid w:val="0096236B"/>
    <w:rsid w:val="0096510F"/>
    <w:rsid w:val="00967106"/>
    <w:rsid w:val="0097014A"/>
    <w:rsid w:val="00972A96"/>
    <w:rsid w:val="009755CD"/>
    <w:rsid w:val="0098034F"/>
    <w:rsid w:val="009803D2"/>
    <w:rsid w:val="00981471"/>
    <w:rsid w:val="00982A82"/>
    <w:rsid w:val="00984AF7"/>
    <w:rsid w:val="00986752"/>
    <w:rsid w:val="00992F5A"/>
    <w:rsid w:val="009944B3"/>
    <w:rsid w:val="009948AC"/>
    <w:rsid w:val="00994E81"/>
    <w:rsid w:val="009A1396"/>
    <w:rsid w:val="009A188B"/>
    <w:rsid w:val="009A1ADC"/>
    <w:rsid w:val="009A548E"/>
    <w:rsid w:val="009B0838"/>
    <w:rsid w:val="009B2519"/>
    <w:rsid w:val="009B2A55"/>
    <w:rsid w:val="009B3CF3"/>
    <w:rsid w:val="009B433C"/>
    <w:rsid w:val="009B51C3"/>
    <w:rsid w:val="009B57F0"/>
    <w:rsid w:val="009B7042"/>
    <w:rsid w:val="009C32AA"/>
    <w:rsid w:val="009C50D1"/>
    <w:rsid w:val="009C5560"/>
    <w:rsid w:val="009C6D8F"/>
    <w:rsid w:val="009C7A7F"/>
    <w:rsid w:val="009D40C7"/>
    <w:rsid w:val="009D4244"/>
    <w:rsid w:val="009D47FF"/>
    <w:rsid w:val="009D50F2"/>
    <w:rsid w:val="009E3B31"/>
    <w:rsid w:val="009E419E"/>
    <w:rsid w:val="009E4487"/>
    <w:rsid w:val="009E572A"/>
    <w:rsid w:val="009E7F92"/>
    <w:rsid w:val="009F1A26"/>
    <w:rsid w:val="009F226B"/>
    <w:rsid w:val="009F4AFF"/>
    <w:rsid w:val="009F605E"/>
    <w:rsid w:val="00A00601"/>
    <w:rsid w:val="00A02EC6"/>
    <w:rsid w:val="00A038C1"/>
    <w:rsid w:val="00A048A0"/>
    <w:rsid w:val="00A06553"/>
    <w:rsid w:val="00A07368"/>
    <w:rsid w:val="00A113FC"/>
    <w:rsid w:val="00A12010"/>
    <w:rsid w:val="00A14004"/>
    <w:rsid w:val="00A1490F"/>
    <w:rsid w:val="00A150FC"/>
    <w:rsid w:val="00A1606C"/>
    <w:rsid w:val="00A2009E"/>
    <w:rsid w:val="00A21E95"/>
    <w:rsid w:val="00A253C1"/>
    <w:rsid w:val="00A30443"/>
    <w:rsid w:val="00A30CAE"/>
    <w:rsid w:val="00A30DEF"/>
    <w:rsid w:val="00A3412E"/>
    <w:rsid w:val="00A3522C"/>
    <w:rsid w:val="00A35AD0"/>
    <w:rsid w:val="00A36045"/>
    <w:rsid w:val="00A40228"/>
    <w:rsid w:val="00A41A2A"/>
    <w:rsid w:val="00A42175"/>
    <w:rsid w:val="00A426E8"/>
    <w:rsid w:val="00A42D6B"/>
    <w:rsid w:val="00A43756"/>
    <w:rsid w:val="00A445C5"/>
    <w:rsid w:val="00A45B06"/>
    <w:rsid w:val="00A4776A"/>
    <w:rsid w:val="00A503F4"/>
    <w:rsid w:val="00A52B62"/>
    <w:rsid w:val="00A53713"/>
    <w:rsid w:val="00A54A22"/>
    <w:rsid w:val="00A554F6"/>
    <w:rsid w:val="00A56A93"/>
    <w:rsid w:val="00A56B74"/>
    <w:rsid w:val="00A60744"/>
    <w:rsid w:val="00A610DB"/>
    <w:rsid w:val="00A614F2"/>
    <w:rsid w:val="00A63133"/>
    <w:rsid w:val="00A63EEF"/>
    <w:rsid w:val="00A64C01"/>
    <w:rsid w:val="00A70BDC"/>
    <w:rsid w:val="00A723A9"/>
    <w:rsid w:val="00A72550"/>
    <w:rsid w:val="00A76286"/>
    <w:rsid w:val="00A8314A"/>
    <w:rsid w:val="00A848EB"/>
    <w:rsid w:val="00A93F41"/>
    <w:rsid w:val="00A94ED3"/>
    <w:rsid w:val="00A952DE"/>
    <w:rsid w:val="00A963D1"/>
    <w:rsid w:val="00A96A43"/>
    <w:rsid w:val="00AA082D"/>
    <w:rsid w:val="00AA2D29"/>
    <w:rsid w:val="00AA4214"/>
    <w:rsid w:val="00AA42C0"/>
    <w:rsid w:val="00AA4C6C"/>
    <w:rsid w:val="00AA5F09"/>
    <w:rsid w:val="00AB22B7"/>
    <w:rsid w:val="00AB2CBA"/>
    <w:rsid w:val="00AB3032"/>
    <w:rsid w:val="00AB3A10"/>
    <w:rsid w:val="00AB7E3F"/>
    <w:rsid w:val="00AC236F"/>
    <w:rsid w:val="00AC4FE0"/>
    <w:rsid w:val="00AC5B3A"/>
    <w:rsid w:val="00AC6EB9"/>
    <w:rsid w:val="00AC7B0B"/>
    <w:rsid w:val="00AC7DCD"/>
    <w:rsid w:val="00AD441D"/>
    <w:rsid w:val="00AD6464"/>
    <w:rsid w:val="00AD708A"/>
    <w:rsid w:val="00AE2079"/>
    <w:rsid w:val="00AE2C84"/>
    <w:rsid w:val="00AE39D4"/>
    <w:rsid w:val="00AE3BCB"/>
    <w:rsid w:val="00AE484E"/>
    <w:rsid w:val="00AE4F01"/>
    <w:rsid w:val="00AE6AD2"/>
    <w:rsid w:val="00AF03FC"/>
    <w:rsid w:val="00AF3C28"/>
    <w:rsid w:val="00AF65EB"/>
    <w:rsid w:val="00AF7355"/>
    <w:rsid w:val="00B02508"/>
    <w:rsid w:val="00B03EB4"/>
    <w:rsid w:val="00B03F01"/>
    <w:rsid w:val="00B042D7"/>
    <w:rsid w:val="00B04C31"/>
    <w:rsid w:val="00B12D81"/>
    <w:rsid w:val="00B14718"/>
    <w:rsid w:val="00B14994"/>
    <w:rsid w:val="00B16B2E"/>
    <w:rsid w:val="00B16B63"/>
    <w:rsid w:val="00B20BEB"/>
    <w:rsid w:val="00B20C03"/>
    <w:rsid w:val="00B2726D"/>
    <w:rsid w:val="00B31364"/>
    <w:rsid w:val="00B32243"/>
    <w:rsid w:val="00B40070"/>
    <w:rsid w:val="00B43705"/>
    <w:rsid w:val="00B441D1"/>
    <w:rsid w:val="00B47372"/>
    <w:rsid w:val="00B473DE"/>
    <w:rsid w:val="00B50165"/>
    <w:rsid w:val="00B511B3"/>
    <w:rsid w:val="00B536F9"/>
    <w:rsid w:val="00B541E4"/>
    <w:rsid w:val="00B6397D"/>
    <w:rsid w:val="00B65D35"/>
    <w:rsid w:val="00B670B5"/>
    <w:rsid w:val="00B71096"/>
    <w:rsid w:val="00B74215"/>
    <w:rsid w:val="00B7519F"/>
    <w:rsid w:val="00B758D7"/>
    <w:rsid w:val="00B76364"/>
    <w:rsid w:val="00B76417"/>
    <w:rsid w:val="00B76D4A"/>
    <w:rsid w:val="00B76E9D"/>
    <w:rsid w:val="00B7787B"/>
    <w:rsid w:val="00B804B9"/>
    <w:rsid w:val="00B81E34"/>
    <w:rsid w:val="00B82AFA"/>
    <w:rsid w:val="00B83064"/>
    <w:rsid w:val="00B836C7"/>
    <w:rsid w:val="00B862C4"/>
    <w:rsid w:val="00B863DE"/>
    <w:rsid w:val="00B90056"/>
    <w:rsid w:val="00B913CA"/>
    <w:rsid w:val="00B92347"/>
    <w:rsid w:val="00B937D7"/>
    <w:rsid w:val="00B95A19"/>
    <w:rsid w:val="00B96956"/>
    <w:rsid w:val="00B96973"/>
    <w:rsid w:val="00BA13D3"/>
    <w:rsid w:val="00BB4370"/>
    <w:rsid w:val="00BB6AE2"/>
    <w:rsid w:val="00BB7498"/>
    <w:rsid w:val="00BC3444"/>
    <w:rsid w:val="00BC734D"/>
    <w:rsid w:val="00BD088B"/>
    <w:rsid w:val="00BD18D1"/>
    <w:rsid w:val="00BE29BD"/>
    <w:rsid w:val="00BE64EB"/>
    <w:rsid w:val="00BE65DD"/>
    <w:rsid w:val="00BF0363"/>
    <w:rsid w:val="00BF1337"/>
    <w:rsid w:val="00BF1E6D"/>
    <w:rsid w:val="00BF4330"/>
    <w:rsid w:val="00BF5C02"/>
    <w:rsid w:val="00BF6222"/>
    <w:rsid w:val="00C00981"/>
    <w:rsid w:val="00C03F04"/>
    <w:rsid w:val="00C06745"/>
    <w:rsid w:val="00C06979"/>
    <w:rsid w:val="00C11A50"/>
    <w:rsid w:val="00C13794"/>
    <w:rsid w:val="00C15C41"/>
    <w:rsid w:val="00C17CB3"/>
    <w:rsid w:val="00C200FF"/>
    <w:rsid w:val="00C201FA"/>
    <w:rsid w:val="00C22E9F"/>
    <w:rsid w:val="00C23C7E"/>
    <w:rsid w:val="00C24B81"/>
    <w:rsid w:val="00C30211"/>
    <w:rsid w:val="00C31784"/>
    <w:rsid w:val="00C31E42"/>
    <w:rsid w:val="00C33AF1"/>
    <w:rsid w:val="00C34B8A"/>
    <w:rsid w:val="00C40B15"/>
    <w:rsid w:val="00C40E07"/>
    <w:rsid w:val="00C41895"/>
    <w:rsid w:val="00C53619"/>
    <w:rsid w:val="00C54941"/>
    <w:rsid w:val="00C5608B"/>
    <w:rsid w:val="00C635FB"/>
    <w:rsid w:val="00C64DCF"/>
    <w:rsid w:val="00C65C39"/>
    <w:rsid w:val="00C660AA"/>
    <w:rsid w:val="00C66454"/>
    <w:rsid w:val="00C670A0"/>
    <w:rsid w:val="00C67F15"/>
    <w:rsid w:val="00C70ADF"/>
    <w:rsid w:val="00C7204D"/>
    <w:rsid w:val="00C8122C"/>
    <w:rsid w:val="00C81337"/>
    <w:rsid w:val="00C832B9"/>
    <w:rsid w:val="00C83751"/>
    <w:rsid w:val="00C837C9"/>
    <w:rsid w:val="00C84326"/>
    <w:rsid w:val="00C87A87"/>
    <w:rsid w:val="00C87AE3"/>
    <w:rsid w:val="00C87DDC"/>
    <w:rsid w:val="00C9194C"/>
    <w:rsid w:val="00C9337B"/>
    <w:rsid w:val="00C937BC"/>
    <w:rsid w:val="00C95AF1"/>
    <w:rsid w:val="00C96B21"/>
    <w:rsid w:val="00C970A4"/>
    <w:rsid w:val="00CA0D58"/>
    <w:rsid w:val="00CA127A"/>
    <w:rsid w:val="00CA1CFE"/>
    <w:rsid w:val="00CA2E88"/>
    <w:rsid w:val="00CA5EC0"/>
    <w:rsid w:val="00CA629B"/>
    <w:rsid w:val="00CB227F"/>
    <w:rsid w:val="00CB4BDF"/>
    <w:rsid w:val="00CB4C12"/>
    <w:rsid w:val="00CB61F4"/>
    <w:rsid w:val="00CB7F49"/>
    <w:rsid w:val="00CC4990"/>
    <w:rsid w:val="00CC60B2"/>
    <w:rsid w:val="00CC623E"/>
    <w:rsid w:val="00CC6866"/>
    <w:rsid w:val="00CD0903"/>
    <w:rsid w:val="00CD6EF4"/>
    <w:rsid w:val="00CD797D"/>
    <w:rsid w:val="00CE0F83"/>
    <w:rsid w:val="00CE116E"/>
    <w:rsid w:val="00CE14EA"/>
    <w:rsid w:val="00CE189B"/>
    <w:rsid w:val="00CE24DB"/>
    <w:rsid w:val="00CE57D0"/>
    <w:rsid w:val="00CE5834"/>
    <w:rsid w:val="00CE615E"/>
    <w:rsid w:val="00CE7299"/>
    <w:rsid w:val="00CF0426"/>
    <w:rsid w:val="00CF0571"/>
    <w:rsid w:val="00CF101B"/>
    <w:rsid w:val="00CF1088"/>
    <w:rsid w:val="00CF2FE6"/>
    <w:rsid w:val="00CF7A7E"/>
    <w:rsid w:val="00D001A5"/>
    <w:rsid w:val="00D00703"/>
    <w:rsid w:val="00D00DF9"/>
    <w:rsid w:val="00D010C9"/>
    <w:rsid w:val="00D011FC"/>
    <w:rsid w:val="00D105F7"/>
    <w:rsid w:val="00D10BD5"/>
    <w:rsid w:val="00D11CFE"/>
    <w:rsid w:val="00D131FF"/>
    <w:rsid w:val="00D14635"/>
    <w:rsid w:val="00D1546A"/>
    <w:rsid w:val="00D21202"/>
    <w:rsid w:val="00D2348A"/>
    <w:rsid w:val="00D24073"/>
    <w:rsid w:val="00D26499"/>
    <w:rsid w:val="00D304BD"/>
    <w:rsid w:val="00D3484F"/>
    <w:rsid w:val="00D35FB8"/>
    <w:rsid w:val="00D366C8"/>
    <w:rsid w:val="00D40323"/>
    <w:rsid w:val="00D44137"/>
    <w:rsid w:val="00D4453A"/>
    <w:rsid w:val="00D448CA"/>
    <w:rsid w:val="00D46A88"/>
    <w:rsid w:val="00D52270"/>
    <w:rsid w:val="00D53E19"/>
    <w:rsid w:val="00D54309"/>
    <w:rsid w:val="00D57844"/>
    <w:rsid w:val="00D60CB7"/>
    <w:rsid w:val="00D6345D"/>
    <w:rsid w:val="00D63C45"/>
    <w:rsid w:val="00D64F79"/>
    <w:rsid w:val="00D71616"/>
    <w:rsid w:val="00D72925"/>
    <w:rsid w:val="00D74876"/>
    <w:rsid w:val="00D74885"/>
    <w:rsid w:val="00D75B3E"/>
    <w:rsid w:val="00D81453"/>
    <w:rsid w:val="00D81D3F"/>
    <w:rsid w:val="00D82069"/>
    <w:rsid w:val="00D82235"/>
    <w:rsid w:val="00D82AC3"/>
    <w:rsid w:val="00D82C35"/>
    <w:rsid w:val="00D84A61"/>
    <w:rsid w:val="00D90A42"/>
    <w:rsid w:val="00D91EBE"/>
    <w:rsid w:val="00D936BC"/>
    <w:rsid w:val="00D94A56"/>
    <w:rsid w:val="00D94AE8"/>
    <w:rsid w:val="00D96ABC"/>
    <w:rsid w:val="00DA4E8F"/>
    <w:rsid w:val="00DA6F4A"/>
    <w:rsid w:val="00DB040C"/>
    <w:rsid w:val="00DB0533"/>
    <w:rsid w:val="00DB41D2"/>
    <w:rsid w:val="00DB47CE"/>
    <w:rsid w:val="00DB5DD0"/>
    <w:rsid w:val="00DB77D7"/>
    <w:rsid w:val="00DB7E38"/>
    <w:rsid w:val="00DC56DD"/>
    <w:rsid w:val="00DC6BF7"/>
    <w:rsid w:val="00DD095E"/>
    <w:rsid w:val="00DD44C8"/>
    <w:rsid w:val="00DD5AF3"/>
    <w:rsid w:val="00DD5CF4"/>
    <w:rsid w:val="00DD7EA5"/>
    <w:rsid w:val="00DE01D4"/>
    <w:rsid w:val="00DE233E"/>
    <w:rsid w:val="00DE3059"/>
    <w:rsid w:val="00DE34B3"/>
    <w:rsid w:val="00DE3519"/>
    <w:rsid w:val="00DE57FB"/>
    <w:rsid w:val="00DE59F0"/>
    <w:rsid w:val="00DE5C10"/>
    <w:rsid w:val="00DF3C31"/>
    <w:rsid w:val="00DF52B0"/>
    <w:rsid w:val="00DF74BE"/>
    <w:rsid w:val="00E00098"/>
    <w:rsid w:val="00E0260D"/>
    <w:rsid w:val="00E06ADE"/>
    <w:rsid w:val="00E128A0"/>
    <w:rsid w:val="00E139E1"/>
    <w:rsid w:val="00E15249"/>
    <w:rsid w:val="00E1562A"/>
    <w:rsid w:val="00E15FAB"/>
    <w:rsid w:val="00E176EE"/>
    <w:rsid w:val="00E2068C"/>
    <w:rsid w:val="00E20B9D"/>
    <w:rsid w:val="00E214DB"/>
    <w:rsid w:val="00E23714"/>
    <w:rsid w:val="00E27F6C"/>
    <w:rsid w:val="00E30477"/>
    <w:rsid w:val="00E32E1A"/>
    <w:rsid w:val="00E35A58"/>
    <w:rsid w:val="00E374EE"/>
    <w:rsid w:val="00E40CD3"/>
    <w:rsid w:val="00E41FD1"/>
    <w:rsid w:val="00E4357D"/>
    <w:rsid w:val="00E4588A"/>
    <w:rsid w:val="00E45918"/>
    <w:rsid w:val="00E47CE4"/>
    <w:rsid w:val="00E5011F"/>
    <w:rsid w:val="00E509F5"/>
    <w:rsid w:val="00E529A2"/>
    <w:rsid w:val="00E52B26"/>
    <w:rsid w:val="00E53FBF"/>
    <w:rsid w:val="00E55914"/>
    <w:rsid w:val="00E576F7"/>
    <w:rsid w:val="00E61F3C"/>
    <w:rsid w:val="00E62177"/>
    <w:rsid w:val="00E62992"/>
    <w:rsid w:val="00E635B4"/>
    <w:rsid w:val="00E6546D"/>
    <w:rsid w:val="00E70E05"/>
    <w:rsid w:val="00E77435"/>
    <w:rsid w:val="00E80F5E"/>
    <w:rsid w:val="00E81850"/>
    <w:rsid w:val="00E83439"/>
    <w:rsid w:val="00E85820"/>
    <w:rsid w:val="00E90BA6"/>
    <w:rsid w:val="00E91854"/>
    <w:rsid w:val="00E92B5F"/>
    <w:rsid w:val="00E9501D"/>
    <w:rsid w:val="00EA2A5E"/>
    <w:rsid w:val="00EA4820"/>
    <w:rsid w:val="00EA5559"/>
    <w:rsid w:val="00EA7A63"/>
    <w:rsid w:val="00EB2837"/>
    <w:rsid w:val="00EB651A"/>
    <w:rsid w:val="00EC2BD9"/>
    <w:rsid w:val="00EC40C5"/>
    <w:rsid w:val="00EC4DE4"/>
    <w:rsid w:val="00EC67E5"/>
    <w:rsid w:val="00EC73D8"/>
    <w:rsid w:val="00ED237C"/>
    <w:rsid w:val="00ED4945"/>
    <w:rsid w:val="00ED58DC"/>
    <w:rsid w:val="00ED5AAE"/>
    <w:rsid w:val="00ED7E18"/>
    <w:rsid w:val="00EE6706"/>
    <w:rsid w:val="00EF0ACE"/>
    <w:rsid w:val="00EF22EA"/>
    <w:rsid w:val="00EF6B2D"/>
    <w:rsid w:val="00EF7810"/>
    <w:rsid w:val="00EF7AF8"/>
    <w:rsid w:val="00F005E5"/>
    <w:rsid w:val="00F016C9"/>
    <w:rsid w:val="00F04518"/>
    <w:rsid w:val="00F0469D"/>
    <w:rsid w:val="00F049BF"/>
    <w:rsid w:val="00F06F86"/>
    <w:rsid w:val="00F10309"/>
    <w:rsid w:val="00F114F0"/>
    <w:rsid w:val="00F11F47"/>
    <w:rsid w:val="00F121D8"/>
    <w:rsid w:val="00F14E8B"/>
    <w:rsid w:val="00F15125"/>
    <w:rsid w:val="00F22B6A"/>
    <w:rsid w:val="00F248F4"/>
    <w:rsid w:val="00F25DD5"/>
    <w:rsid w:val="00F264DA"/>
    <w:rsid w:val="00F26762"/>
    <w:rsid w:val="00F26D32"/>
    <w:rsid w:val="00F270A2"/>
    <w:rsid w:val="00F279E9"/>
    <w:rsid w:val="00F3160A"/>
    <w:rsid w:val="00F33953"/>
    <w:rsid w:val="00F33D7B"/>
    <w:rsid w:val="00F374CC"/>
    <w:rsid w:val="00F4277E"/>
    <w:rsid w:val="00F4539E"/>
    <w:rsid w:val="00F45811"/>
    <w:rsid w:val="00F45A0D"/>
    <w:rsid w:val="00F45F6F"/>
    <w:rsid w:val="00F50B25"/>
    <w:rsid w:val="00F51848"/>
    <w:rsid w:val="00F52BE9"/>
    <w:rsid w:val="00F53626"/>
    <w:rsid w:val="00F5454C"/>
    <w:rsid w:val="00F5519D"/>
    <w:rsid w:val="00F608D2"/>
    <w:rsid w:val="00F615F5"/>
    <w:rsid w:val="00F679AA"/>
    <w:rsid w:val="00F7159E"/>
    <w:rsid w:val="00F71D03"/>
    <w:rsid w:val="00F72496"/>
    <w:rsid w:val="00F741E9"/>
    <w:rsid w:val="00F7612B"/>
    <w:rsid w:val="00F76297"/>
    <w:rsid w:val="00F77595"/>
    <w:rsid w:val="00F81D4B"/>
    <w:rsid w:val="00F82EF8"/>
    <w:rsid w:val="00F84EB0"/>
    <w:rsid w:val="00F90CC1"/>
    <w:rsid w:val="00F957E1"/>
    <w:rsid w:val="00FA1B47"/>
    <w:rsid w:val="00FA3528"/>
    <w:rsid w:val="00FA4079"/>
    <w:rsid w:val="00FA6345"/>
    <w:rsid w:val="00FA7C47"/>
    <w:rsid w:val="00FA7E1E"/>
    <w:rsid w:val="00FB0994"/>
    <w:rsid w:val="00FB1769"/>
    <w:rsid w:val="00FB27B5"/>
    <w:rsid w:val="00FB5243"/>
    <w:rsid w:val="00FB57CE"/>
    <w:rsid w:val="00FB6B87"/>
    <w:rsid w:val="00FC2E70"/>
    <w:rsid w:val="00FC30F5"/>
    <w:rsid w:val="00FC354A"/>
    <w:rsid w:val="00FC4219"/>
    <w:rsid w:val="00FD0E14"/>
    <w:rsid w:val="00FD1484"/>
    <w:rsid w:val="00FD2A3F"/>
    <w:rsid w:val="00FD2B66"/>
    <w:rsid w:val="00FD2CA0"/>
    <w:rsid w:val="00FD6298"/>
    <w:rsid w:val="00FD6B4A"/>
    <w:rsid w:val="00FD7E94"/>
    <w:rsid w:val="00FE12A9"/>
    <w:rsid w:val="00FE6847"/>
    <w:rsid w:val="00FE6E75"/>
    <w:rsid w:val="00FF15EC"/>
    <w:rsid w:val="00FF2C53"/>
    <w:rsid w:val="00FF35AA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6B"/>
  </w:style>
  <w:style w:type="paragraph" w:styleId="1">
    <w:name w:val="heading 1"/>
    <w:basedOn w:val="a"/>
    <w:link w:val="10"/>
    <w:uiPriority w:val="9"/>
    <w:qFormat/>
    <w:rsid w:val="00E1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62A"/>
  </w:style>
  <w:style w:type="character" w:styleId="a3">
    <w:name w:val="Hyperlink"/>
    <w:basedOn w:val="a0"/>
    <w:uiPriority w:val="99"/>
    <w:semiHidden/>
    <w:unhideWhenUsed/>
    <w:rsid w:val="00E1562A"/>
    <w:rPr>
      <w:color w:val="696969"/>
      <w:u w:val="single"/>
    </w:rPr>
  </w:style>
  <w:style w:type="character" w:styleId="a4">
    <w:name w:val="FollowedHyperlink"/>
    <w:basedOn w:val="a0"/>
    <w:uiPriority w:val="99"/>
    <w:semiHidden/>
    <w:unhideWhenUsed/>
    <w:rsid w:val="00E1562A"/>
    <w:rPr>
      <w:color w:val="696969"/>
      <w:u w:val="single"/>
    </w:rPr>
  </w:style>
  <w:style w:type="paragraph" w:styleId="a5">
    <w:name w:val="Normal (Web)"/>
    <w:basedOn w:val="a"/>
    <w:uiPriority w:val="99"/>
    <w:unhideWhenUsed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av">
    <w:name w:val="nav"/>
    <w:basedOn w:val="a"/>
    <w:rsid w:val="00E1562A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1562A"/>
    <w:pPr>
      <w:spacing w:after="27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E1562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E1562A"/>
    <w:rPr>
      <w:color w:val="486DAA"/>
    </w:rPr>
  </w:style>
  <w:style w:type="paragraph" w:customStyle="1" w:styleId="back-link">
    <w:name w:val="back-link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E1562A"/>
  </w:style>
  <w:style w:type="paragraph" w:styleId="a6">
    <w:name w:val="Balloon Text"/>
    <w:basedOn w:val="a"/>
    <w:link w:val="a7"/>
    <w:uiPriority w:val="99"/>
    <w:semiHidden/>
    <w:unhideWhenUsed/>
    <w:rsid w:val="005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65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5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3F4"/>
  </w:style>
  <w:style w:type="paragraph" w:styleId="ab">
    <w:name w:val="footer"/>
    <w:basedOn w:val="a"/>
    <w:link w:val="ac"/>
    <w:uiPriority w:val="99"/>
    <w:unhideWhenUsed/>
    <w:rsid w:val="00A5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3F4"/>
  </w:style>
  <w:style w:type="paragraph" w:customStyle="1" w:styleId="a30">
    <w:name w:val="a3"/>
    <w:basedOn w:val="a"/>
    <w:uiPriority w:val="99"/>
    <w:rsid w:val="004E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F3"/>
  </w:style>
  <w:style w:type="paragraph" w:customStyle="1" w:styleId="ConsPlusNonformat">
    <w:name w:val="ConsPlusNonformat"/>
    <w:uiPriority w:val="99"/>
    <w:rsid w:val="006D2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D21FA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D21F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62A"/>
  </w:style>
  <w:style w:type="character" w:styleId="a3">
    <w:name w:val="Hyperlink"/>
    <w:basedOn w:val="a0"/>
    <w:uiPriority w:val="99"/>
    <w:semiHidden/>
    <w:unhideWhenUsed/>
    <w:rsid w:val="00E1562A"/>
    <w:rPr>
      <w:color w:val="696969"/>
      <w:u w:val="single"/>
    </w:rPr>
  </w:style>
  <w:style w:type="character" w:styleId="a4">
    <w:name w:val="FollowedHyperlink"/>
    <w:basedOn w:val="a0"/>
    <w:uiPriority w:val="99"/>
    <w:semiHidden/>
    <w:unhideWhenUsed/>
    <w:rsid w:val="00E1562A"/>
    <w:rPr>
      <w:color w:val="696969"/>
      <w:u w:val="single"/>
    </w:rPr>
  </w:style>
  <w:style w:type="paragraph" w:styleId="a5">
    <w:name w:val="Normal (Web)"/>
    <w:basedOn w:val="a"/>
    <w:uiPriority w:val="99"/>
    <w:unhideWhenUsed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av">
    <w:name w:val="nav"/>
    <w:basedOn w:val="a"/>
    <w:rsid w:val="00E1562A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1562A"/>
    <w:pPr>
      <w:spacing w:after="27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E1562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E1562A"/>
    <w:rPr>
      <w:color w:val="486DAA"/>
    </w:rPr>
  </w:style>
  <w:style w:type="paragraph" w:customStyle="1" w:styleId="back-link">
    <w:name w:val="back-link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E1562A"/>
  </w:style>
  <w:style w:type="paragraph" w:styleId="a6">
    <w:name w:val="Balloon Text"/>
    <w:basedOn w:val="a"/>
    <w:link w:val="a7"/>
    <w:uiPriority w:val="99"/>
    <w:semiHidden/>
    <w:unhideWhenUsed/>
    <w:rsid w:val="005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C675-4478-42FE-AF64-5F04A85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76</Pages>
  <Words>15171</Words>
  <Characters>86480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1257</cp:revision>
  <cp:lastPrinted>2016-09-12T14:05:00Z</cp:lastPrinted>
  <dcterms:created xsi:type="dcterms:W3CDTF">2015-09-30T09:18:00Z</dcterms:created>
  <dcterms:modified xsi:type="dcterms:W3CDTF">2016-09-12T14:37:00Z</dcterms:modified>
</cp:coreProperties>
</file>