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0" w:rsidRDefault="00F57760" w:rsidP="00A0347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F57760" w:rsidRPr="00F57760" w:rsidRDefault="00F57760" w:rsidP="00F5776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60" w:rsidRPr="00F57760" w:rsidRDefault="00F57760" w:rsidP="00F57760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F57760">
        <w:rPr>
          <w:b/>
          <w:bCs/>
          <w:sz w:val="36"/>
          <w:szCs w:val="36"/>
          <w:lang w:eastAsia="ru-RU"/>
        </w:rPr>
        <w:t>АДМИНИСТРАЦИЯ</w:t>
      </w:r>
    </w:p>
    <w:p w:rsidR="00F57760" w:rsidRPr="00F57760" w:rsidRDefault="00F57760" w:rsidP="00F57760">
      <w:pPr>
        <w:suppressAutoHyphens w:val="0"/>
        <w:jc w:val="center"/>
        <w:rPr>
          <w:sz w:val="30"/>
          <w:szCs w:val="30"/>
          <w:lang w:eastAsia="ru-RU"/>
        </w:rPr>
      </w:pPr>
      <w:r w:rsidRPr="00F57760">
        <w:rPr>
          <w:bCs/>
          <w:sz w:val="30"/>
          <w:szCs w:val="30"/>
          <w:lang w:eastAsia="ru-RU"/>
        </w:rPr>
        <w:t xml:space="preserve">СЕЛЬСКОГО ПОСЕЛЕНИЯ БУЖАРОВСКОЕ </w:t>
      </w:r>
      <w:r w:rsidRPr="00F57760">
        <w:rPr>
          <w:sz w:val="30"/>
          <w:szCs w:val="30"/>
          <w:lang w:eastAsia="ru-RU"/>
        </w:rPr>
        <w:t>ИСТРИНСКОГО МУНИЦИПАЛЬНОГО РАЙОНА МОСКОВСКОЙ ОБЛАСТИ</w:t>
      </w:r>
    </w:p>
    <w:p w:rsidR="00F57760" w:rsidRPr="00F57760" w:rsidRDefault="00F57760" w:rsidP="00F57760">
      <w:pPr>
        <w:tabs>
          <w:tab w:val="left" w:pos="855"/>
          <w:tab w:val="center" w:pos="5399"/>
        </w:tabs>
        <w:suppressAutoHyphens w:val="0"/>
        <w:jc w:val="center"/>
        <w:rPr>
          <w:b/>
          <w:bCs/>
          <w:sz w:val="14"/>
          <w:szCs w:val="14"/>
          <w:lang w:eastAsia="ru-RU"/>
        </w:rPr>
      </w:pPr>
      <w:r w:rsidRPr="00F57760">
        <w:rPr>
          <w:bCs/>
          <w:sz w:val="14"/>
          <w:szCs w:val="14"/>
          <w:lang w:eastAsia="ru-RU"/>
        </w:rPr>
        <w:t xml:space="preserve">143514, Московская </w:t>
      </w:r>
      <w:proofErr w:type="spellStart"/>
      <w:proofErr w:type="gramStart"/>
      <w:r w:rsidRPr="00F57760">
        <w:rPr>
          <w:bCs/>
          <w:sz w:val="14"/>
          <w:szCs w:val="14"/>
          <w:lang w:eastAsia="ru-RU"/>
        </w:rPr>
        <w:t>обл</w:t>
      </w:r>
      <w:proofErr w:type="spellEnd"/>
      <w:proofErr w:type="gramEnd"/>
      <w:r w:rsidRPr="00F57760">
        <w:rPr>
          <w:bCs/>
          <w:sz w:val="14"/>
          <w:szCs w:val="14"/>
          <w:lang w:eastAsia="ru-RU"/>
        </w:rPr>
        <w:t xml:space="preserve">, </w:t>
      </w:r>
      <w:proofErr w:type="spellStart"/>
      <w:r w:rsidRPr="00F57760">
        <w:rPr>
          <w:bCs/>
          <w:sz w:val="14"/>
          <w:szCs w:val="14"/>
          <w:lang w:eastAsia="ru-RU"/>
        </w:rPr>
        <w:t>Истринский</w:t>
      </w:r>
      <w:proofErr w:type="spellEnd"/>
      <w:r w:rsidRPr="00F57760">
        <w:rPr>
          <w:bCs/>
          <w:sz w:val="14"/>
          <w:szCs w:val="14"/>
          <w:lang w:eastAsia="ru-RU"/>
        </w:rPr>
        <w:t xml:space="preserve"> муниципальный район, д. </w:t>
      </w:r>
      <w:proofErr w:type="spellStart"/>
      <w:r w:rsidRPr="00F57760">
        <w:rPr>
          <w:bCs/>
          <w:sz w:val="14"/>
          <w:szCs w:val="14"/>
          <w:lang w:eastAsia="ru-RU"/>
        </w:rPr>
        <w:t>Бужарово</w:t>
      </w:r>
      <w:proofErr w:type="spellEnd"/>
      <w:r w:rsidRPr="00F57760">
        <w:rPr>
          <w:bCs/>
          <w:sz w:val="14"/>
          <w:szCs w:val="14"/>
          <w:lang w:eastAsia="ru-RU"/>
        </w:rPr>
        <w:t>, ул. Центральная, д.10,</w:t>
      </w:r>
      <w:r w:rsidRPr="00F57760">
        <w:rPr>
          <w:color w:val="000000"/>
          <w:sz w:val="14"/>
          <w:szCs w:val="14"/>
          <w:lang w:eastAsia="ru-RU"/>
        </w:rPr>
        <w:t xml:space="preserve"> тел.: 6-34-51, факс: 6-32-83, e-</w:t>
      </w:r>
      <w:proofErr w:type="spellStart"/>
      <w:r w:rsidRPr="00F57760">
        <w:rPr>
          <w:color w:val="000000"/>
          <w:sz w:val="14"/>
          <w:szCs w:val="14"/>
          <w:lang w:eastAsia="ru-RU"/>
        </w:rPr>
        <w:t>mail</w:t>
      </w:r>
      <w:proofErr w:type="spellEnd"/>
      <w:r w:rsidRPr="00F57760">
        <w:rPr>
          <w:color w:val="000000"/>
          <w:sz w:val="14"/>
          <w:szCs w:val="14"/>
          <w:lang w:eastAsia="ru-RU"/>
        </w:rPr>
        <w:t>: buzharovskoe@gmail.com</w:t>
      </w:r>
    </w:p>
    <w:p w:rsidR="00F57760" w:rsidRPr="00F57760" w:rsidRDefault="00F57760" w:rsidP="00F5776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6400800" cy="0"/>
                <wp:effectExtent l="28575" t="34925" r="2857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8pt" to="52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57760" w:rsidRDefault="00F57760" w:rsidP="00A0347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A03471" w:rsidRDefault="00A03471" w:rsidP="00A03471">
      <w:pPr>
        <w:spacing w:line="360" w:lineRule="auto"/>
        <w:jc w:val="center"/>
        <w:rPr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03471" w:rsidRPr="00291CAA" w:rsidRDefault="00291CAA" w:rsidP="00A034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_________20___г.</w:t>
      </w:r>
      <w:r w:rsidR="00A03471">
        <w:rPr>
          <w:sz w:val="28"/>
          <w:szCs w:val="28"/>
        </w:rPr>
        <w:t xml:space="preserve"> </w:t>
      </w:r>
      <w:r w:rsidR="00A03471" w:rsidRPr="00291CAA">
        <w:rPr>
          <w:sz w:val="28"/>
          <w:szCs w:val="28"/>
        </w:rPr>
        <w:t>№</w:t>
      </w:r>
      <w:r w:rsidRPr="00291CAA">
        <w:rPr>
          <w:sz w:val="28"/>
          <w:szCs w:val="28"/>
        </w:rPr>
        <w:t>______</w:t>
      </w:r>
    </w:p>
    <w:p w:rsidR="00A03471" w:rsidRDefault="00E21C33" w:rsidP="00A03471">
      <w:pPr>
        <w:ind w:firstLine="7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B64094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месячника по</w:t>
      </w:r>
      <w:r w:rsidR="00A03471">
        <w:rPr>
          <w:sz w:val="28"/>
          <w:szCs w:val="28"/>
        </w:rPr>
        <w:t xml:space="preserve"> благоустройству населенных пунктов сельского поселения </w:t>
      </w:r>
      <w:proofErr w:type="spellStart"/>
      <w:r w:rsidR="00CB13DD">
        <w:rPr>
          <w:sz w:val="28"/>
          <w:szCs w:val="28"/>
        </w:rPr>
        <w:t>Бужаровское</w:t>
      </w:r>
      <w:proofErr w:type="spellEnd"/>
    </w:p>
    <w:p w:rsidR="00A03471" w:rsidRDefault="00A03471" w:rsidP="00A03471">
      <w:pPr>
        <w:ind w:firstLine="798"/>
        <w:jc w:val="both"/>
        <w:rPr>
          <w:sz w:val="28"/>
          <w:szCs w:val="28"/>
        </w:rPr>
      </w:pPr>
    </w:p>
    <w:p w:rsidR="00A03471" w:rsidRDefault="00A03471" w:rsidP="00A03471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6B7730">
        <w:rPr>
          <w:sz w:val="28"/>
          <w:szCs w:val="28"/>
        </w:rPr>
        <w:t xml:space="preserve"> Законом Московской области  от 18.12.2014г. №17/110-П «О благоустройстве в Московской области», </w:t>
      </w:r>
      <w:r>
        <w:rPr>
          <w:sz w:val="28"/>
          <w:szCs w:val="28"/>
        </w:rPr>
        <w:t xml:space="preserve">в целях наведения чистоты и порядка  на территории сельского поселения </w:t>
      </w:r>
      <w:proofErr w:type="spellStart"/>
      <w:r w:rsidR="00CB13DD">
        <w:rPr>
          <w:sz w:val="28"/>
          <w:szCs w:val="28"/>
        </w:rPr>
        <w:t>Бужаровское</w:t>
      </w:r>
      <w:proofErr w:type="spellEnd"/>
      <w:r>
        <w:rPr>
          <w:sz w:val="28"/>
          <w:szCs w:val="28"/>
        </w:rPr>
        <w:t xml:space="preserve"> </w:t>
      </w:r>
      <w:r w:rsidR="00B64094">
        <w:rPr>
          <w:sz w:val="28"/>
          <w:szCs w:val="28"/>
        </w:rPr>
        <w:t xml:space="preserve">перед наступлением </w:t>
      </w:r>
      <w:r w:rsidR="009E442E">
        <w:rPr>
          <w:sz w:val="28"/>
          <w:szCs w:val="28"/>
        </w:rPr>
        <w:t>осенне-з</w:t>
      </w:r>
      <w:bookmarkStart w:id="0" w:name="_GoBack"/>
      <w:bookmarkEnd w:id="0"/>
      <w:r>
        <w:rPr>
          <w:sz w:val="28"/>
          <w:szCs w:val="28"/>
        </w:rPr>
        <w:t>имнего периода</w:t>
      </w:r>
      <w:r w:rsidR="00B64094">
        <w:rPr>
          <w:sz w:val="28"/>
          <w:szCs w:val="28"/>
        </w:rPr>
        <w:t xml:space="preserve"> 2016-2017г.г.</w:t>
      </w:r>
    </w:p>
    <w:p w:rsidR="00A03471" w:rsidRDefault="00A03471" w:rsidP="00A03471">
      <w:pPr>
        <w:ind w:firstLine="798"/>
        <w:jc w:val="both"/>
        <w:rPr>
          <w:sz w:val="28"/>
          <w:szCs w:val="28"/>
        </w:rPr>
      </w:pPr>
    </w:p>
    <w:p w:rsidR="00A03471" w:rsidRDefault="00A03471" w:rsidP="00A034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468C" w:rsidRPr="00FD1575" w:rsidRDefault="0019468C" w:rsidP="006358B2">
      <w:pPr>
        <w:pStyle w:val="ab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D1575">
        <w:rPr>
          <w:sz w:val="28"/>
          <w:szCs w:val="28"/>
        </w:rPr>
        <w:t xml:space="preserve">Провести с </w:t>
      </w:r>
      <w:r w:rsidR="00B64094" w:rsidRPr="00FD1575">
        <w:rPr>
          <w:sz w:val="28"/>
          <w:szCs w:val="28"/>
        </w:rPr>
        <w:t>01</w:t>
      </w:r>
      <w:r w:rsidRPr="00FD1575">
        <w:rPr>
          <w:sz w:val="28"/>
          <w:szCs w:val="28"/>
        </w:rPr>
        <w:t xml:space="preserve"> </w:t>
      </w:r>
      <w:r w:rsidR="00B64094" w:rsidRPr="00FD1575">
        <w:rPr>
          <w:sz w:val="28"/>
          <w:szCs w:val="28"/>
        </w:rPr>
        <w:t>октября</w:t>
      </w:r>
      <w:r w:rsidRPr="00FD1575">
        <w:rPr>
          <w:sz w:val="28"/>
          <w:szCs w:val="28"/>
        </w:rPr>
        <w:t xml:space="preserve"> по 01 </w:t>
      </w:r>
      <w:r w:rsidR="00B64094" w:rsidRPr="00FD1575">
        <w:rPr>
          <w:sz w:val="28"/>
          <w:szCs w:val="28"/>
        </w:rPr>
        <w:t>ноября</w:t>
      </w:r>
      <w:r w:rsidRPr="00FD1575">
        <w:rPr>
          <w:sz w:val="28"/>
          <w:szCs w:val="28"/>
        </w:rPr>
        <w:t xml:space="preserve">  201</w:t>
      </w:r>
      <w:r w:rsidR="00B64094" w:rsidRPr="00FD1575">
        <w:rPr>
          <w:sz w:val="28"/>
          <w:szCs w:val="28"/>
        </w:rPr>
        <w:t>6</w:t>
      </w:r>
      <w:r w:rsidRPr="00FD1575">
        <w:rPr>
          <w:sz w:val="28"/>
          <w:szCs w:val="28"/>
        </w:rPr>
        <w:t xml:space="preserve"> года месячник по санитарной очистке, благоустройству и озеленению территории сельского поселения </w:t>
      </w:r>
      <w:proofErr w:type="spellStart"/>
      <w:r w:rsidRPr="00FD1575">
        <w:rPr>
          <w:sz w:val="28"/>
          <w:szCs w:val="28"/>
        </w:rPr>
        <w:t>Бужаровское</w:t>
      </w:r>
      <w:proofErr w:type="spellEnd"/>
      <w:r w:rsidRPr="00FD1575">
        <w:rPr>
          <w:sz w:val="28"/>
          <w:szCs w:val="28"/>
        </w:rPr>
        <w:t>.</w:t>
      </w:r>
    </w:p>
    <w:p w:rsidR="00FD1575" w:rsidRPr="00FD1575" w:rsidRDefault="00FD1575" w:rsidP="006358B2">
      <w:pPr>
        <w:pStyle w:val="ab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D1575">
        <w:rPr>
          <w:sz w:val="28"/>
          <w:szCs w:val="28"/>
        </w:rPr>
        <w:t xml:space="preserve">Администрации сельского поселения </w:t>
      </w:r>
      <w:proofErr w:type="spellStart"/>
      <w:r w:rsidRPr="00FD1575">
        <w:rPr>
          <w:sz w:val="28"/>
          <w:szCs w:val="28"/>
        </w:rPr>
        <w:t>Бужаровское</w:t>
      </w:r>
      <w:proofErr w:type="spellEnd"/>
      <w:r w:rsidRPr="00FD1575">
        <w:rPr>
          <w:sz w:val="28"/>
          <w:szCs w:val="28"/>
        </w:rPr>
        <w:t xml:space="preserve"> в ходе проведения </w:t>
      </w:r>
      <w:r>
        <w:rPr>
          <w:sz w:val="28"/>
          <w:szCs w:val="28"/>
        </w:rPr>
        <w:t>осеннего</w:t>
      </w:r>
      <w:r w:rsidRPr="00FD1575">
        <w:rPr>
          <w:sz w:val="28"/>
          <w:szCs w:val="28"/>
        </w:rPr>
        <w:t xml:space="preserve"> месячника:</w:t>
      </w:r>
    </w:p>
    <w:p w:rsidR="00FD1575" w:rsidRPr="00FD1575" w:rsidRDefault="00FD1575" w:rsidP="006358B2">
      <w:pPr>
        <w:pStyle w:val="ab"/>
        <w:ind w:left="0" w:firstLine="360"/>
        <w:jc w:val="both"/>
        <w:rPr>
          <w:sz w:val="28"/>
          <w:szCs w:val="28"/>
        </w:rPr>
      </w:pPr>
      <w:r w:rsidRPr="00FD1575">
        <w:rPr>
          <w:sz w:val="28"/>
          <w:szCs w:val="28"/>
        </w:rPr>
        <w:t>-   провести необходимую организационную работу по привлечению населения к активному участию в месячнике.</w:t>
      </w:r>
    </w:p>
    <w:p w:rsidR="00FD1575" w:rsidRDefault="00FD1575" w:rsidP="006358B2">
      <w:pPr>
        <w:pStyle w:val="ab"/>
        <w:ind w:left="0" w:firstLine="360"/>
        <w:jc w:val="both"/>
        <w:rPr>
          <w:sz w:val="28"/>
          <w:szCs w:val="28"/>
        </w:rPr>
      </w:pPr>
      <w:r w:rsidRPr="00FD15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1575">
        <w:rPr>
          <w:sz w:val="28"/>
          <w:szCs w:val="28"/>
        </w:rPr>
        <w:t>совместно с административно-техническим надзором провести разъяснительную работу с председателями СНТ, ДП, ДНП с целью предотвращения загрязнения территории непосредственно вокруг садовых товариществ, а также вдоль дорог, ведущих к СНТ, ДНП, ДП, о ликвидации несанкционированных свалок строительных и бытовых отходов, не допускать образования новых свалок мусора.</w:t>
      </w:r>
    </w:p>
    <w:p w:rsidR="0019468C" w:rsidRDefault="00FD1575" w:rsidP="006358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E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9468C" w:rsidRPr="0019468C">
        <w:rPr>
          <w:sz w:val="28"/>
          <w:szCs w:val="28"/>
        </w:rPr>
        <w:t>екомендовать руководителям учрежд</w:t>
      </w:r>
      <w:r w:rsidR="000D5EA4">
        <w:rPr>
          <w:sz w:val="28"/>
          <w:szCs w:val="28"/>
        </w:rPr>
        <w:t>ений</w:t>
      </w:r>
      <w:r w:rsidR="00682D3B">
        <w:rPr>
          <w:sz w:val="28"/>
          <w:szCs w:val="28"/>
        </w:rPr>
        <w:t xml:space="preserve"> и</w:t>
      </w:r>
      <w:r w:rsidR="000D5EA4">
        <w:rPr>
          <w:sz w:val="28"/>
          <w:szCs w:val="28"/>
        </w:rPr>
        <w:t xml:space="preserve"> предприятий </w:t>
      </w:r>
      <w:r w:rsidR="0019468C" w:rsidRPr="0019468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 </w:t>
      </w:r>
      <w:r w:rsidR="000D5EA4">
        <w:rPr>
          <w:sz w:val="28"/>
          <w:szCs w:val="28"/>
        </w:rPr>
        <w:t xml:space="preserve">участие сотрудников </w:t>
      </w:r>
      <w:r w:rsidR="00EC1732">
        <w:rPr>
          <w:sz w:val="28"/>
          <w:szCs w:val="28"/>
        </w:rPr>
        <w:t xml:space="preserve">в </w:t>
      </w:r>
      <w:r w:rsidR="0019468C" w:rsidRPr="0019468C">
        <w:rPr>
          <w:sz w:val="28"/>
          <w:szCs w:val="28"/>
        </w:rPr>
        <w:t>проведени</w:t>
      </w:r>
      <w:r w:rsidR="000D5EA4">
        <w:rPr>
          <w:sz w:val="28"/>
          <w:szCs w:val="28"/>
        </w:rPr>
        <w:t>и</w:t>
      </w:r>
      <w:r w:rsidR="0019468C" w:rsidRPr="0019468C">
        <w:rPr>
          <w:sz w:val="28"/>
          <w:szCs w:val="28"/>
        </w:rPr>
        <w:t xml:space="preserve"> </w:t>
      </w:r>
      <w:r w:rsidR="00E21C33">
        <w:rPr>
          <w:sz w:val="28"/>
          <w:szCs w:val="28"/>
        </w:rPr>
        <w:t xml:space="preserve"> </w:t>
      </w:r>
      <w:r w:rsidR="00B64094">
        <w:rPr>
          <w:sz w:val="28"/>
          <w:szCs w:val="28"/>
        </w:rPr>
        <w:t xml:space="preserve">осеннего месячника по благоустройству </w:t>
      </w:r>
      <w:r w:rsidR="0019468C" w:rsidRPr="0019468C">
        <w:rPr>
          <w:sz w:val="28"/>
          <w:szCs w:val="28"/>
        </w:rPr>
        <w:t>201</w:t>
      </w:r>
      <w:r w:rsidR="00B64094">
        <w:rPr>
          <w:sz w:val="28"/>
          <w:szCs w:val="28"/>
        </w:rPr>
        <w:t>6</w:t>
      </w:r>
      <w:r w:rsidR="0019468C" w:rsidRPr="0019468C">
        <w:rPr>
          <w:sz w:val="28"/>
          <w:szCs w:val="28"/>
        </w:rPr>
        <w:t xml:space="preserve"> года, благоустроить подведомственные территории и впредь содержать их в чистоте.</w:t>
      </w:r>
    </w:p>
    <w:p w:rsidR="00FD1575" w:rsidRDefault="00FD1575" w:rsidP="006358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</w:t>
      </w:r>
      <w:r w:rsidRPr="00FD1575">
        <w:rPr>
          <w:sz w:val="28"/>
          <w:szCs w:val="28"/>
        </w:rPr>
        <w:t xml:space="preserve">екомендовать </w:t>
      </w:r>
      <w:r w:rsidR="000B0A51">
        <w:rPr>
          <w:sz w:val="28"/>
          <w:szCs w:val="28"/>
        </w:rPr>
        <w:t xml:space="preserve">дорожным службам  </w:t>
      </w:r>
      <w:r w:rsidRPr="00FD1575">
        <w:rPr>
          <w:sz w:val="28"/>
          <w:szCs w:val="28"/>
        </w:rPr>
        <w:t>проведение регулярных работ по очистке дорог и придорожной территории, а также автобусных остановок.</w:t>
      </w:r>
    </w:p>
    <w:p w:rsidR="00FD1575" w:rsidRPr="00FD1575" w:rsidRDefault="00A579C8" w:rsidP="006358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575" w:rsidRPr="00FD1575">
        <w:rPr>
          <w:sz w:val="28"/>
          <w:szCs w:val="28"/>
        </w:rPr>
        <w:t>. Руководителю МБУ «</w:t>
      </w:r>
      <w:proofErr w:type="spellStart"/>
      <w:r w:rsidR="00FD1575" w:rsidRPr="00FD1575">
        <w:rPr>
          <w:sz w:val="28"/>
          <w:szCs w:val="28"/>
        </w:rPr>
        <w:t>Бужаровское</w:t>
      </w:r>
      <w:proofErr w:type="spellEnd"/>
      <w:r w:rsidR="00FD1575" w:rsidRPr="00FD1575">
        <w:rPr>
          <w:sz w:val="28"/>
          <w:szCs w:val="28"/>
        </w:rPr>
        <w:t xml:space="preserve"> благоустройство» (Тимошину С. А.) обеспечить очистку и благоустройство территорий  общего пользования, внутриквартальных проездов, дворовых территорий, приведение в надлежащий порядок детских игровых и спортивных площадок</w:t>
      </w:r>
      <w:r w:rsidR="00FD1575">
        <w:rPr>
          <w:sz w:val="28"/>
          <w:szCs w:val="28"/>
        </w:rPr>
        <w:t>, территорий, где расположены памятники и братские захоронения.</w:t>
      </w:r>
      <w:r w:rsidR="00FD1575" w:rsidRPr="00FD1575">
        <w:rPr>
          <w:sz w:val="28"/>
          <w:szCs w:val="28"/>
        </w:rPr>
        <w:cr/>
      </w:r>
      <w:r w:rsidR="00A9262B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FD1575" w:rsidRPr="00FD1575">
        <w:rPr>
          <w:sz w:val="28"/>
          <w:szCs w:val="28"/>
        </w:rPr>
        <w:t xml:space="preserve">. </w:t>
      </w:r>
      <w:r w:rsidR="00FD1575">
        <w:rPr>
          <w:sz w:val="28"/>
          <w:szCs w:val="28"/>
        </w:rPr>
        <w:t>Д</w:t>
      </w:r>
      <w:r w:rsidR="00FD1575" w:rsidRPr="00FD1575">
        <w:rPr>
          <w:sz w:val="28"/>
          <w:szCs w:val="28"/>
        </w:rPr>
        <w:t>иректору МУП «</w:t>
      </w:r>
      <w:proofErr w:type="spellStart"/>
      <w:r w:rsidR="00FD1575" w:rsidRPr="00FD1575">
        <w:rPr>
          <w:sz w:val="28"/>
          <w:szCs w:val="28"/>
        </w:rPr>
        <w:t>Бужаровское</w:t>
      </w:r>
      <w:proofErr w:type="spellEnd"/>
      <w:r w:rsidR="00FD1575" w:rsidRPr="00FD1575">
        <w:rPr>
          <w:sz w:val="28"/>
          <w:szCs w:val="28"/>
        </w:rPr>
        <w:t xml:space="preserve"> РЭП ЖКХ» </w:t>
      </w:r>
      <w:proofErr w:type="spellStart"/>
      <w:r w:rsidR="00FD1575" w:rsidRPr="00FD1575">
        <w:rPr>
          <w:sz w:val="28"/>
          <w:szCs w:val="28"/>
        </w:rPr>
        <w:t>Таминдаровой</w:t>
      </w:r>
      <w:proofErr w:type="spellEnd"/>
      <w:r w:rsidR="00FD1575" w:rsidRPr="00FD1575">
        <w:rPr>
          <w:sz w:val="28"/>
          <w:szCs w:val="28"/>
        </w:rPr>
        <w:t xml:space="preserve"> А. Н.:</w:t>
      </w:r>
    </w:p>
    <w:p w:rsidR="00FD1575" w:rsidRPr="00FD1575" w:rsidRDefault="00FD1575" w:rsidP="006358B2">
      <w:pPr>
        <w:ind w:firstLine="360"/>
        <w:jc w:val="both"/>
        <w:rPr>
          <w:sz w:val="28"/>
          <w:szCs w:val="28"/>
        </w:rPr>
      </w:pPr>
      <w:r w:rsidRPr="00FD1575">
        <w:rPr>
          <w:sz w:val="28"/>
          <w:szCs w:val="28"/>
        </w:rPr>
        <w:t xml:space="preserve">- </w:t>
      </w:r>
      <w:r w:rsidR="006358B2">
        <w:rPr>
          <w:sz w:val="28"/>
          <w:szCs w:val="28"/>
        </w:rPr>
        <w:t xml:space="preserve"> </w:t>
      </w:r>
      <w:r w:rsidRPr="00FD1575">
        <w:rPr>
          <w:sz w:val="28"/>
          <w:szCs w:val="28"/>
        </w:rPr>
        <w:t xml:space="preserve">обеспечить очистку и благоустройство придомовых территорий, </w:t>
      </w:r>
    </w:p>
    <w:p w:rsidR="00FD1575" w:rsidRPr="0019468C" w:rsidRDefault="00FD1575" w:rsidP="006358B2">
      <w:pPr>
        <w:ind w:firstLine="360"/>
        <w:jc w:val="both"/>
        <w:rPr>
          <w:sz w:val="28"/>
          <w:szCs w:val="28"/>
        </w:rPr>
      </w:pPr>
      <w:r w:rsidRPr="00FD1575">
        <w:rPr>
          <w:sz w:val="28"/>
          <w:szCs w:val="28"/>
        </w:rPr>
        <w:t xml:space="preserve">- произвести </w:t>
      </w:r>
      <w:r w:rsidR="00A9262B">
        <w:rPr>
          <w:sz w:val="28"/>
          <w:szCs w:val="28"/>
        </w:rPr>
        <w:t xml:space="preserve">регулярный </w:t>
      </w:r>
      <w:r w:rsidRPr="00FD1575">
        <w:rPr>
          <w:sz w:val="28"/>
          <w:szCs w:val="28"/>
        </w:rPr>
        <w:t>вывоз бытовых отходов,</w:t>
      </w:r>
      <w:r w:rsidR="006358B2">
        <w:rPr>
          <w:sz w:val="28"/>
          <w:szCs w:val="28"/>
        </w:rPr>
        <w:t xml:space="preserve"> </w:t>
      </w:r>
      <w:r w:rsidRPr="00FD1575">
        <w:rPr>
          <w:sz w:val="28"/>
          <w:szCs w:val="28"/>
        </w:rPr>
        <w:t>приведени</w:t>
      </w:r>
      <w:r w:rsidR="00A9262B">
        <w:rPr>
          <w:sz w:val="28"/>
          <w:szCs w:val="28"/>
        </w:rPr>
        <w:t>е</w:t>
      </w:r>
      <w:r w:rsidRPr="00FD1575">
        <w:rPr>
          <w:sz w:val="28"/>
          <w:szCs w:val="28"/>
        </w:rPr>
        <w:t xml:space="preserve"> в порядок </w:t>
      </w:r>
      <w:r w:rsidR="00A9262B">
        <w:rPr>
          <w:sz w:val="28"/>
          <w:szCs w:val="28"/>
        </w:rPr>
        <w:t>контейнерных площадок</w:t>
      </w:r>
      <w:r w:rsidRPr="00FD1575">
        <w:rPr>
          <w:sz w:val="28"/>
          <w:szCs w:val="28"/>
        </w:rPr>
        <w:t xml:space="preserve"> и подъездов к ним</w:t>
      </w:r>
      <w:r w:rsidR="00A9262B">
        <w:rPr>
          <w:sz w:val="28"/>
          <w:szCs w:val="28"/>
        </w:rPr>
        <w:t>,</w:t>
      </w:r>
      <w:r w:rsidR="00A9262B" w:rsidRPr="00A9262B">
        <w:t xml:space="preserve"> </w:t>
      </w:r>
      <w:r w:rsidR="00A9262B" w:rsidRPr="00A9262B">
        <w:rPr>
          <w:sz w:val="28"/>
          <w:szCs w:val="28"/>
        </w:rPr>
        <w:t>не допускать скопление крупногабаритного мусора на территориях, прилегающих к контейнерным площадкам</w:t>
      </w:r>
      <w:r w:rsidR="00A9262B">
        <w:rPr>
          <w:sz w:val="28"/>
          <w:szCs w:val="28"/>
        </w:rPr>
        <w:t>.</w:t>
      </w:r>
    </w:p>
    <w:p w:rsidR="0019468C" w:rsidRDefault="00A579C8" w:rsidP="006358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68C" w:rsidRPr="0019468C">
        <w:rPr>
          <w:sz w:val="28"/>
          <w:szCs w:val="28"/>
        </w:rPr>
        <w:t>.</w:t>
      </w:r>
      <w:r w:rsidR="00A920F3">
        <w:rPr>
          <w:sz w:val="28"/>
          <w:szCs w:val="28"/>
        </w:rPr>
        <w:t xml:space="preserve"> </w:t>
      </w:r>
      <w:r w:rsidR="0019468C" w:rsidRPr="0019468C">
        <w:rPr>
          <w:sz w:val="28"/>
          <w:szCs w:val="28"/>
        </w:rPr>
        <w:t xml:space="preserve">Руководителям торговых предприятий, расположенных на территории сельского поселения </w:t>
      </w:r>
      <w:proofErr w:type="spellStart"/>
      <w:r w:rsidR="00A920F3">
        <w:rPr>
          <w:sz w:val="28"/>
          <w:szCs w:val="28"/>
        </w:rPr>
        <w:t>Бужаровское</w:t>
      </w:r>
      <w:proofErr w:type="spellEnd"/>
      <w:r w:rsidR="006358B2">
        <w:rPr>
          <w:sz w:val="28"/>
          <w:szCs w:val="28"/>
        </w:rPr>
        <w:t>,</w:t>
      </w:r>
      <w:r w:rsidR="0019468C" w:rsidRPr="0019468C">
        <w:rPr>
          <w:sz w:val="28"/>
          <w:szCs w:val="28"/>
        </w:rPr>
        <w:t xml:space="preserve"> организовать уборку и благоустро</w:t>
      </w:r>
      <w:r w:rsidR="00A920F3">
        <w:rPr>
          <w:sz w:val="28"/>
          <w:szCs w:val="28"/>
        </w:rPr>
        <w:t>йство</w:t>
      </w:r>
      <w:r w:rsidR="0019468C" w:rsidRPr="0019468C">
        <w:rPr>
          <w:sz w:val="28"/>
          <w:szCs w:val="28"/>
        </w:rPr>
        <w:t xml:space="preserve"> территори</w:t>
      </w:r>
      <w:r w:rsidR="00A920F3">
        <w:rPr>
          <w:sz w:val="28"/>
          <w:szCs w:val="28"/>
        </w:rPr>
        <w:t>й</w:t>
      </w:r>
      <w:r w:rsidR="0019468C" w:rsidRPr="0019468C">
        <w:rPr>
          <w:sz w:val="28"/>
          <w:szCs w:val="28"/>
        </w:rPr>
        <w:t>, прилегающи</w:t>
      </w:r>
      <w:r w:rsidR="00A920F3">
        <w:rPr>
          <w:sz w:val="28"/>
          <w:szCs w:val="28"/>
        </w:rPr>
        <w:t>х</w:t>
      </w:r>
      <w:r w:rsidR="0019468C" w:rsidRPr="0019468C">
        <w:rPr>
          <w:sz w:val="28"/>
          <w:szCs w:val="28"/>
        </w:rPr>
        <w:t xml:space="preserve"> к предприятиям и впредь содержать их в чистоте.</w:t>
      </w:r>
    </w:p>
    <w:p w:rsidR="00A579C8" w:rsidRPr="0019468C" w:rsidRDefault="00A579C8" w:rsidP="006358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79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79C8">
        <w:rPr>
          <w:sz w:val="28"/>
          <w:szCs w:val="28"/>
        </w:rPr>
        <w:t xml:space="preserve">Постановление подлежит размещению на официальном сайте администрации сельского поселения </w:t>
      </w:r>
      <w:proofErr w:type="spellStart"/>
      <w:r w:rsidRPr="00A579C8">
        <w:rPr>
          <w:sz w:val="28"/>
          <w:szCs w:val="28"/>
        </w:rPr>
        <w:t>Бужаровское</w:t>
      </w:r>
      <w:proofErr w:type="spellEnd"/>
      <w:r w:rsidRPr="00A579C8">
        <w:rPr>
          <w:sz w:val="28"/>
          <w:szCs w:val="28"/>
        </w:rPr>
        <w:t>.</w:t>
      </w:r>
    </w:p>
    <w:p w:rsidR="00A03471" w:rsidRDefault="00A579C8" w:rsidP="006358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468C" w:rsidRPr="001946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19468C" w:rsidRPr="0019468C">
        <w:rPr>
          <w:sz w:val="28"/>
          <w:szCs w:val="28"/>
        </w:rPr>
        <w:t>Контроль за</w:t>
      </w:r>
      <w:proofErr w:type="gramEnd"/>
      <w:r w:rsidR="0019468C" w:rsidRPr="0019468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3471" w:rsidRDefault="00A03471" w:rsidP="00A03471">
      <w:pPr>
        <w:jc w:val="both"/>
        <w:rPr>
          <w:sz w:val="28"/>
          <w:szCs w:val="28"/>
        </w:rPr>
      </w:pPr>
    </w:p>
    <w:p w:rsidR="00A03471" w:rsidRDefault="00A03471" w:rsidP="00A03471">
      <w:pPr>
        <w:jc w:val="both"/>
        <w:rPr>
          <w:sz w:val="28"/>
          <w:szCs w:val="28"/>
        </w:rPr>
      </w:pPr>
    </w:p>
    <w:p w:rsidR="00A03471" w:rsidRDefault="00682D3B" w:rsidP="00A0347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F57760">
        <w:rPr>
          <w:sz w:val="28"/>
          <w:szCs w:val="28"/>
        </w:rPr>
        <w:t xml:space="preserve"> </w:t>
      </w:r>
      <w:r w:rsidR="00A03471">
        <w:rPr>
          <w:sz w:val="28"/>
          <w:szCs w:val="28"/>
        </w:rPr>
        <w:t>Руководител</w:t>
      </w:r>
      <w:r w:rsidR="00F57760">
        <w:rPr>
          <w:sz w:val="28"/>
          <w:szCs w:val="28"/>
        </w:rPr>
        <w:t>я</w:t>
      </w:r>
      <w:r w:rsidR="00A03471">
        <w:rPr>
          <w:sz w:val="28"/>
          <w:szCs w:val="28"/>
        </w:rPr>
        <w:t xml:space="preserve"> администрации </w:t>
      </w:r>
    </w:p>
    <w:p w:rsidR="004B7EB7" w:rsidRDefault="0052563C" w:rsidP="00682D3B">
      <w:pPr>
        <w:ind w:left="-426"/>
        <w:jc w:val="both"/>
      </w:pPr>
      <w:r>
        <w:rPr>
          <w:sz w:val="28"/>
          <w:szCs w:val="28"/>
        </w:rPr>
        <w:t xml:space="preserve">     </w:t>
      </w:r>
      <w:r w:rsidR="00A03471">
        <w:rPr>
          <w:sz w:val="28"/>
          <w:szCs w:val="28"/>
        </w:rPr>
        <w:t xml:space="preserve">сельского поселения </w:t>
      </w:r>
      <w:proofErr w:type="spellStart"/>
      <w:r w:rsidR="00F57760">
        <w:rPr>
          <w:sz w:val="28"/>
          <w:szCs w:val="28"/>
        </w:rPr>
        <w:t>Бужаровское</w:t>
      </w:r>
      <w:proofErr w:type="spellEnd"/>
      <w:r w:rsidR="00F57760">
        <w:rPr>
          <w:sz w:val="28"/>
          <w:szCs w:val="28"/>
        </w:rPr>
        <w:tab/>
      </w:r>
      <w:r w:rsidR="00F57760">
        <w:rPr>
          <w:sz w:val="28"/>
          <w:szCs w:val="28"/>
        </w:rPr>
        <w:tab/>
      </w:r>
      <w:r w:rsidR="00F57760">
        <w:rPr>
          <w:sz w:val="28"/>
          <w:szCs w:val="28"/>
        </w:rPr>
        <w:tab/>
      </w:r>
      <w:r w:rsidR="00F5776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="00F57760">
        <w:rPr>
          <w:sz w:val="28"/>
          <w:szCs w:val="28"/>
        </w:rPr>
        <w:t xml:space="preserve"> А. В. Чугунов</w:t>
      </w:r>
      <w:r w:rsidR="00A03471">
        <w:rPr>
          <w:sz w:val="28"/>
          <w:szCs w:val="28"/>
        </w:rPr>
        <w:tab/>
      </w:r>
    </w:p>
    <w:sectPr w:rsidR="004B7EB7" w:rsidSect="006358B2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C5E"/>
    <w:multiLevelType w:val="hybridMultilevel"/>
    <w:tmpl w:val="218C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D2"/>
    <w:rsid w:val="000B0A51"/>
    <w:rsid w:val="000D5EA4"/>
    <w:rsid w:val="00110EE6"/>
    <w:rsid w:val="00187785"/>
    <w:rsid w:val="0019468C"/>
    <w:rsid w:val="001D0E37"/>
    <w:rsid w:val="00220002"/>
    <w:rsid w:val="00291CAA"/>
    <w:rsid w:val="002A307F"/>
    <w:rsid w:val="004044DD"/>
    <w:rsid w:val="004B7EB7"/>
    <w:rsid w:val="0052563C"/>
    <w:rsid w:val="006358B2"/>
    <w:rsid w:val="006469CA"/>
    <w:rsid w:val="00682D3B"/>
    <w:rsid w:val="006B7730"/>
    <w:rsid w:val="0080487F"/>
    <w:rsid w:val="00863671"/>
    <w:rsid w:val="0089443C"/>
    <w:rsid w:val="00934CDB"/>
    <w:rsid w:val="009E442E"/>
    <w:rsid w:val="00A03471"/>
    <w:rsid w:val="00A579C8"/>
    <w:rsid w:val="00A920F3"/>
    <w:rsid w:val="00A9262B"/>
    <w:rsid w:val="00B1593F"/>
    <w:rsid w:val="00B431D2"/>
    <w:rsid w:val="00B47D1D"/>
    <w:rsid w:val="00B64094"/>
    <w:rsid w:val="00BF245C"/>
    <w:rsid w:val="00CA2CC3"/>
    <w:rsid w:val="00CB13DD"/>
    <w:rsid w:val="00D01B6D"/>
    <w:rsid w:val="00E21C33"/>
    <w:rsid w:val="00EC1732"/>
    <w:rsid w:val="00F16BF0"/>
    <w:rsid w:val="00F57760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245C"/>
    <w:pPr>
      <w:keepNext/>
      <w:tabs>
        <w:tab w:val="num" w:pos="360"/>
      </w:tabs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11"/>
    <w:qFormat/>
    <w:rsid w:val="00BF245C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uiPriority w:val="10"/>
    <w:rsid w:val="00BF2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3"/>
    <w:locked/>
    <w:rsid w:val="00BF24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F2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F2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A03471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3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76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FD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245C"/>
    <w:pPr>
      <w:keepNext/>
      <w:tabs>
        <w:tab w:val="num" w:pos="360"/>
      </w:tabs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4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11"/>
    <w:qFormat/>
    <w:rsid w:val="00BF245C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uiPriority w:val="10"/>
    <w:rsid w:val="00BF2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3"/>
    <w:locked/>
    <w:rsid w:val="00BF24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F2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F2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A03471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3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76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FD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6</cp:revision>
  <cp:lastPrinted>2016-10-11T14:19:00Z</cp:lastPrinted>
  <dcterms:created xsi:type="dcterms:W3CDTF">2016-10-11T13:13:00Z</dcterms:created>
  <dcterms:modified xsi:type="dcterms:W3CDTF">2016-10-13T06:25:00Z</dcterms:modified>
</cp:coreProperties>
</file>